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6CDBBD" w14:textId="347539F3" w:rsidR="00E41C4E" w:rsidRDefault="00BC38A4">
      <w:pPr>
        <w:jc w:val="center"/>
        <w:rPr>
          <w:rFonts w:ascii="Georgia" w:hAnsi="Georgia" w:cs="Calibri"/>
          <w:b/>
          <w:bCs/>
          <w:color w:val="C00000"/>
          <w:sz w:val="30"/>
          <w:szCs w:val="30"/>
          <w:lang w:val="en-US"/>
        </w:rPr>
      </w:pPr>
      <w:bookmarkStart w:id="0" w:name="OLE_LINK193"/>
      <w:bookmarkStart w:id="1" w:name="_Hlk145352460"/>
      <w:r>
        <w:rPr>
          <w:rFonts w:ascii="Georgia" w:hAnsi="Georgia" w:cs="Calibri"/>
          <w:b/>
          <w:bCs/>
          <w:color w:val="C00000"/>
          <w:sz w:val="30"/>
          <w:szCs w:val="30"/>
          <w:lang w:val="en-US"/>
        </w:rPr>
        <w:t>Weekend in Armenia, the Land of Stones</w:t>
      </w:r>
    </w:p>
    <w:bookmarkEnd w:id="0"/>
    <w:p w14:paraId="233694C3" w14:textId="7EB20A76" w:rsidR="00E41C4E" w:rsidRDefault="009F4AA6" w:rsidP="00D40EBF">
      <w:pPr>
        <w:jc w:val="center"/>
        <w:rPr>
          <w:rFonts w:ascii="Calibri" w:hAnsi="Calibri" w:cs="Calibri"/>
          <w:b/>
          <w:color w:val="000000"/>
          <w:lang w:val="en-US"/>
        </w:rPr>
      </w:pPr>
      <w:r>
        <w:rPr>
          <w:rFonts w:ascii="Calibri" w:eastAsia="Calibri" w:hAnsi="Calibri" w:cs="Calibri"/>
          <w:b/>
          <w:color w:val="000000"/>
          <w:lang w:val="en-US"/>
        </w:rPr>
        <w:t>4</w:t>
      </w:r>
      <w:r w:rsidR="00273E9F">
        <w:rPr>
          <w:rFonts w:ascii="Calibri" w:eastAsia="Calibri" w:hAnsi="Calibri" w:cs="Calibri"/>
          <w:b/>
          <w:color w:val="000000"/>
          <w:lang w:val="en-US"/>
        </w:rPr>
        <w:t xml:space="preserve"> days</w:t>
      </w:r>
      <w:r w:rsidR="00D40EBF" w:rsidRPr="00D40EBF">
        <w:rPr>
          <w:rFonts w:ascii="Calibri" w:eastAsia="Calibri" w:hAnsi="Calibri" w:cs="Calibri"/>
          <w:b/>
          <w:color w:val="000000"/>
          <w:lang w:val="en-US"/>
        </w:rPr>
        <w:t>/</w:t>
      </w:r>
      <w:r>
        <w:rPr>
          <w:rFonts w:ascii="Calibri" w:eastAsia="Calibri" w:hAnsi="Calibri" w:cs="Calibri"/>
          <w:b/>
          <w:color w:val="000000"/>
          <w:lang w:val="en-US"/>
        </w:rPr>
        <w:t>3</w:t>
      </w:r>
      <w:r w:rsidR="00273E9F">
        <w:rPr>
          <w:rFonts w:ascii="Calibri" w:eastAsia="Calibri" w:hAnsi="Calibri" w:cs="Calibri"/>
          <w:b/>
          <w:color w:val="000000"/>
          <w:lang w:val="en-US"/>
        </w:rPr>
        <w:t xml:space="preserve"> nights</w:t>
      </w:r>
    </w:p>
    <w:tbl>
      <w:tblPr>
        <w:tblW w:w="10833" w:type="dxa"/>
        <w:tblInd w:w="108" w:type="dxa"/>
        <w:tblLayout w:type="fixed"/>
        <w:tblLook w:val="0000" w:firstRow="0" w:lastRow="0" w:firstColumn="0" w:lastColumn="0" w:noHBand="0" w:noVBand="0"/>
      </w:tblPr>
      <w:tblGrid>
        <w:gridCol w:w="10833"/>
      </w:tblGrid>
      <w:tr w:rsidR="00E41C4E" w:rsidRPr="00DE1A97" w14:paraId="14876AE7"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bookmarkEnd w:id="1"/>
          <w:p w14:paraId="7FF5D208" w14:textId="6055AD7D" w:rsidR="00E41C4E" w:rsidRDefault="00D26BA4">
            <w:pPr>
              <w:snapToGrid w:val="0"/>
              <w:rPr>
                <w:color w:val="000000"/>
                <w:sz w:val="22"/>
                <w:szCs w:val="22"/>
                <w:lang w:val="en-US"/>
              </w:rPr>
            </w:pPr>
            <w:r>
              <w:rPr>
                <w:color w:val="000000"/>
                <w:sz w:val="22"/>
                <w:szCs w:val="22"/>
                <w:lang w:val="en-US"/>
              </w:rPr>
              <w:t>Day 1:</w:t>
            </w:r>
            <w:r w:rsidR="008B6069">
              <w:rPr>
                <w:color w:val="000000"/>
                <w:sz w:val="22"/>
                <w:szCs w:val="22"/>
                <w:lang w:val="en-US"/>
              </w:rPr>
              <w:t xml:space="preserve"> </w:t>
            </w:r>
            <w:r w:rsidR="00273E9F">
              <w:rPr>
                <w:color w:val="000000"/>
                <w:sz w:val="22"/>
                <w:szCs w:val="22"/>
                <w:lang w:val="en-US"/>
              </w:rPr>
              <w:t>ARRIVAL IN ARMENIA</w:t>
            </w:r>
          </w:p>
        </w:tc>
      </w:tr>
      <w:tr w:rsidR="00E41C4E" w:rsidRPr="00CC6365" w14:paraId="4AA1D5A9"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2A1CEC46" w14:textId="77777777" w:rsidR="00A37793" w:rsidRPr="00A37793" w:rsidRDefault="00A37793" w:rsidP="00A37793">
            <w:pPr>
              <w:snapToGrid w:val="0"/>
              <w:rPr>
                <w:rFonts w:cs="Calibri"/>
                <w:color w:val="000000"/>
                <w:sz w:val="22"/>
                <w:szCs w:val="22"/>
                <w:shd w:val="clear" w:color="auto" w:fill="FFFFFF"/>
                <w:lang w:val="en-US"/>
              </w:rPr>
            </w:pPr>
            <w:r w:rsidRPr="00A37793">
              <w:rPr>
                <w:rFonts w:cs="Calibri"/>
                <w:color w:val="000000"/>
                <w:sz w:val="22"/>
                <w:szCs w:val="22"/>
                <w:shd w:val="clear" w:color="auto" w:fill="FFFFFF"/>
                <w:lang w:val="en-US"/>
              </w:rPr>
              <w:t>Arrival in Yerevan.</w:t>
            </w:r>
          </w:p>
          <w:p w14:paraId="32A0F06E" w14:textId="77777777" w:rsidR="00A37793" w:rsidRPr="00A37793" w:rsidRDefault="00A37793" w:rsidP="00A37793">
            <w:pPr>
              <w:snapToGrid w:val="0"/>
              <w:rPr>
                <w:rFonts w:cs="Calibri"/>
                <w:color w:val="000000"/>
                <w:sz w:val="22"/>
                <w:szCs w:val="22"/>
                <w:shd w:val="clear" w:color="auto" w:fill="FFFFFF"/>
                <w:lang w:val="en-US"/>
              </w:rPr>
            </w:pPr>
            <w:r>
              <w:rPr>
                <w:rFonts w:cs="Calibri"/>
                <w:color w:val="000000"/>
                <w:sz w:val="22"/>
                <w:szCs w:val="22"/>
                <w:shd w:val="clear" w:color="auto" w:fill="FFFFFF"/>
                <w:lang w:val="en-US"/>
              </w:rPr>
              <w:t>M</w:t>
            </w:r>
            <w:r w:rsidRPr="00A37793">
              <w:rPr>
                <w:rFonts w:cs="Calibri"/>
                <w:color w:val="000000"/>
                <w:sz w:val="22"/>
                <w:szCs w:val="22"/>
                <w:shd w:val="clear" w:color="auto" w:fill="FFFFFF"/>
                <w:lang w:val="en-US"/>
              </w:rPr>
              <w:t>eet-and-greet at the airport</w:t>
            </w:r>
          </w:p>
          <w:p w14:paraId="63346BDF" w14:textId="2F0A0336" w:rsidR="00E41C4E" w:rsidRDefault="00A37793" w:rsidP="00A37793">
            <w:pPr>
              <w:snapToGrid w:val="0"/>
              <w:rPr>
                <w:rFonts w:cs="Calibri"/>
                <w:color w:val="000000"/>
                <w:sz w:val="22"/>
                <w:szCs w:val="22"/>
                <w:shd w:val="clear" w:color="auto" w:fill="FFFFFF"/>
                <w:lang w:val="en-US"/>
              </w:rPr>
            </w:pPr>
            <w:r w:rsidRPr="00A37793">
              <w:rPr>
                <w:rFonts w:cs="Calibri"/>
                <w:color w:val="000000"/>
                <w:sz w:val="22"/>
                <w:szCs w:val="22"/>
                <w:shd w:val="clear" w:color="auto" w:fill="FFFFFF"/>
                <w:lang w:val="en-US"/>
              </w:rPr>
              <w:t>Transfer to hotel</w:t>
            </w:r>
            <w:r w:rsidR="009F4AA6">
              <w:rPr>
                <w:rFonts w:cs="Calibri"/>
                <w:color w:val="000000"/>
                <w:sz w:val="22"/>
                <w:szCs w:val="22"/>
                <w:shd w:val="clear" w:color="auto" w:fill="FFFFFF"/>
                <w:lang w:val="en-US"/>
              </w:rPr>
              <w:t xml:space="preserve"> (without guide)</w:t>
            </w:r>
            <w:r>
              <w:rPr>
                <w:rFonts w:cs="Calibri"/>
                <w:color w:val="000000"/>
                <w:sz w:val="22"/>
                <w:szCs w:val="22"/>
                <w:shd w:val="clear" w:color="auto" w:fill="FFFFFF"/>
                <w:lang w:val="en-US"/>
              </w:rPr>
              <w:t>, check-in and overnight at the hotel</w:t>
            </w:r>
          </w:p>
          <w:p w14:paraId="2E29F859" w14:textId="786DB454" w:rsidR="00E03F08" w:rsidRDefault="00E03F08" w:rsidP="00A37793">
            <w:pPr>
              <w:snapToGrid w:val="0"/>
              <w:rPr>
                <w:rFonts w:cs="Calibri"/>
                <w:color w:val="000000"/>
                <w:sz w:val="22"/>
                <w:szCs w:val="22"/>
                <w:shd w:val="clear" w:color="auto" w:fill="FFFFFF"/>
                <w:lang w:val="en-US"/>
              </w:rPr>
            </w:pPr>
          </w:p>
          <w:p w14:paraId="23ABEA76" w14:textId="2654D482" w:rsidR="00E03F08" w:rsidRPr="00E03F08" w:rsidRDefault="00E03F08" w:rsidP="00A37793">
            <w:pPr>
              <w:snapToGrid w:val="0"/>
              <w:rPr>
                <w:rFonts w:cs="Calibri"/>
                <w:i/>
                <w:iCs/>
                <w:color w:val="538135" w:themeColor="accent6" w:themeShade="BF"/>
                <w:sz w:val="22"/>
                <w:szCs w:val="22"/>
                <w:shd w:val="clear" w:color="auto" w:fill="FFFFFF"/>
                <w:lang w:val="en-US"/>
              </w:rPr>
            </w:pPr>
            <w:r w:rsidRPr="00E03F08">
              <w:rPr>
                <w:rFonts w:cs="Calibri"/>
                <w:i/>
                <w:iCs/>
                <w:color w:val="538135" w:themeColor="accent6" w:themeShade="BF"/>
                <w:sz w:val="22"/>
                <w:szCs w:val="22"/>
                <w:shd w:val="clear" w:color="auto" w:fill="FFFFFF"/>
                <w:lang w:val="en-US"/>
              </w:rPr>
              <w:t>Optional:</w:t>
            </w:r>
          </w:p>
          <w:p w14:paraId="183BA33F" w14:textId="2D4CFA8B" w:rsidR="00E03F08" w:rsidRPr="00E03F08" w:rsidRDefault="00E03F08" w:rsidP="00A37793">
            <w:pPr>
              <w:snapToGrid w:val="0"/>
              <w:rPr>
                <w:rFonts w:cs="Calibri"/>
                <w:i/>
                <w:iCs/>
                <w:color w:val="538135" w:themeColor="accent6" w:themeShade="BF"/>
                <w:sz w:val="22"/>
                <w:szCs w:val="22"/>
                <w:shd w:val="clear" w:color="auto" w:fill="FFFFFF"/>
                <w:lang w:val="en-US"/>
              </w:rPr>
            </w:pPr>
            <w:r w:rsidRPr="00E03F08">
              <w:rPr>
                <w:rFonts w:cs="Calibri"/>
                <w:b/>
                <w:bCs/>
                <w:i/>
                <w:iCs/>
                <w:color w:val="538135" w:themeColor="accent6" w:themeShade="BF"/>
                <w:sz w:val="22"/>
                <w:szCs w:val="22"/>
                <w:shd w:val="clear" w:color="auto" w:fill="FFFFFF"/>
                <w:lang w:val="en-US"/>
              </w:rPr>
              <w:t>Festive Dinner</w:t>
            </w:r>
            <w:r w:rsidRPr="00E03F08">
              <w:rPr>
                <w:rFonts w:cs="Calibri"/>
                <w:i/>
                <w:iCs/>
                <w:color w:val="538135" w:themeColor="accent6" w:themeShade="BF"/>
                <w:sz w:val="22"/>
                <w:szCs w:val="22"/>
                <w:shd w:val="clear" w:color="auto" w:fill="FFFFFF"/>
                <w:lang w:val="en-US"/>
              </w:rPr>
              <w:t xml:space="preserve"> at the restaurant with traditional Armenian cuisine and folklore</w:t>
            </w:r>
          </w:p>
          <w:p w14:paraId="6D1B47E4" w14:textId="77777777" w:rsidR="00A37793" w:rsidRPr="007F419D" w:rsidRDefault="00A37793" w:rsidP="00A37793">
            <w:pPr>
              <w:snapToGrid w:val="0"/>
              <w:rPr>
                <w:rFonts w:cs="Calibri"/>
                <w:b/>
                <w:bCs/>
                <w:color w:val="000000"/>
                <w:sz w:val="22"/>
                <w:szCs w:val="22"/>
                <w:shd w:val="clear" w:color="auto" w:fill="FFFFFF"/>
                <w:lang w:val="en-US"/>
              </w:rPr>
            </w:pPr>
          </w:p>
        </w:tc>
      </w:tr>
      <w:tr w:rsidR="00456521" w:rsidRPr="009F4AA6" w14:paraId="59A45C0D" w14:textId="77777777" w:rsidTr="0079720C">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22CAD043" w14:textId="2BD7E9CF" w:rsidR="00456521" w:rsidRDefault="00D26BA4" w:rsidP="002F0D57">
            <w:pPr>
              <w:snapToGrid w:val="0"/>
              <w:rPr>
                <w:color w:val="000000"/>
                <w:sz w:val="22"/>
                <w:szCs w:val="22"/>
                <w:lang w:val="en-US"/>
              </w:rPr>
            </w:pPr>
            <w:r>
              <w:rPr>
                <w:color w:val="000000"/>
                <w:sz w:val="22"/>
                <w:szCs w:val="22"/>
                <w:lang w:val="en-US"/>
              </w:rPr>
              <w:t>Day 2:</w:t>
            </w:r>
            <w:r w:rsidR="002F0D57">
              <w:rPr>
                <w:color w:val="000000"/>
                <w:sz w:val="22"/>
                <w:szCs w:val="22"/>
                <w:lang w:val="en-US"/>
              </w:rPr>
              <w:t xml:space="preserve"> </w:t>
            </w:r>
            <w:bookmarkStart w:id="2" w:name="_Hlk145352984"/>
            <w:r w:rsidR="00FE1210">
              <w:rPr>
                <w:color w:val="000000"/>
                <w:sz w:val="22"/>
                <w:szCs w:val="22"/>
                <w:lang w:val="en-US"/>
              </w:rPr>
              <w:t>CITY TOUR</w:t>
            </w:r>
            <w:bookmarkEnd w:id="2"/>
          </w:p>
        </w:tc>
      </w:tr>
      <w:tr w:rsidR="00456521" w:rsidRPr="00CC6365" w14:paraId="5A3F897A"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017A8A34" w14:textId="103D00B0" w:rsidR="00FE1210" w:rsidRDefault="00FE1210" w:rsidP="00D40EBF">
            <w:pPr>
              <w:snapToGrid w:val="0"/>
              <w:rPr>
                <w:bCs/>
                <w:color w:val="000000"/>
                <w:sz w:val="22"/>
                <w:szCs w:val="22"/>
                <w:lang w:val="en-US"/>
              </w:rPr>
            </w:pPr>
            <w:r>
              <w:rPr>
                <w:bCs/>
                <w:color w:val="000000"/>
                <w:sz w:val="22"/>
                <w:szCs w:val="22"/>
                <w:lang w:val="en-US"/>
              </w:rPr>
              <w:t>B</w:t>
            </w:r>
            <w:r w:rsidRPr="00FE1210">
              <w:rPr>
                <w:bCs/>
                <w:color w:val="000000"/>
                <w:sz w:val="22"/>
                <w:szCs w:val="22"/>
                <w:lang w:val="en-US"/>
              </w:rPr>
              <w:t>reakfast</w:t>
            </w:r>
            <w:r>
              <w:rPr>
                <w:bCs/>
                <w:color w:val="000000"/>
                <w:sz w:val="22"/>
                <w:szCs w:val="22"/>
                <w:lang w:val="en-US"/>
              </w:rPr>
              <w:t xml:space="preserve"> at the hotel</w:t>
            </w:r>
          </w:p>
          <w:p w14:paraId="0F501883" w14:textId="77777777" w:rsidR="00BC38A4" w:rsidRDefault="00BC38A4" w:rsidP="00D40EBF">
            <w:pPr>
              <w:snapToGrid w:val="0"/>
              <w:rPr>
                <w:bCs/>
                <w:color w:val="000000"/>
                <w:sz w:val="22"/>
                <w:szCs w:val="22"/>
                <w:lang w:val="en-US"/>
              </w:rPr>
            </w:pPr>
          </w:p>
          <w:p w14:paraId="52D32DAA" w14:textId="6A165601" w:rsidR="00BC38A4" w:rsidRDefault="005F4C79" w:rsidP="00D40EBF">
            <w:pPr>
              <w:snapToGrid w:val="0"/>
              <w:rPr>
                <w:b/>
                <w:color w:val="000000"/>
                <w:sz w:val="22"/>
                <w:szCs w:val="22"/>
                <w:lang w:val="en-US"/>
              </w:rPr>
            </w:pPr>
            <w:r w:rsidRPr="005F4C79">
              <w:rPr>
                <w:bCs/>
                <w:color w:val="000000"/>
                <w:sz w:val="22"/>
                <w:szCs w:val="22"/>
                <w:lang w:val="en-US"/>
              </w:rPr>
              <w:t>09:00 – 1</w:t>
            </w:r>
            <w:r w:rsidR="00BC38A4">
              <w:rPr>
                <w:bCs/>
                <w:color w:val="000000"/>
                <w:sz w:val="22"/>
                <w:szCs w:val="22"/>
                <w:lang w:val="en-US"/>
              </w:rPr>
              <w:t>3</w:t>
            </w:r>
            <w:r w:rsidRPr="005F4C79">
              <w:rPr>
                <w:bCs/>
                <w:color w:val="000000"/>
                <w:sz w:val="22"/>
                <w:szCs w:val="22"/>
                <w:lang w:val="en-US"/>
              </w:rPr>
              <w:t>:00</w:t>
            </w:r>
            <w:r>
              <w:rPr>
                <w:b/>
                <w:color w:val="000000"/>
                <w:sz w:val="22"/>
                <w:szCs w:val="22"/>
                <w:lang w:val="en-US"/>
              </w:rPr>
              <w:t xml:space="preserve"> </w:t>
            </w:r>
            <w:r w:rsidR="00BC38A4">
              <w:rPr>
                <w:b/>
                <w:color w:val="000000"/>
                <w:sz w:val="22"/>
                <w:szCs w:val="22"/>
                <w:lang w:val="en-US"/>
              </w:rPr>
              <w:t>City tour of Yerevan</w:t>
            </w:r>
          </w:p>
          <w:p w14:paraId="2D7D0354" w14:textId="77777777" w:rsidR="00BC38A4" w:rsidRPr="00BC38A4" w:rsidRDefault="00BC38A4" w:rsidP="00D40EBF">
            <w:pPr>
              <w:snapToGrid w:val="0"/>
              <w:rPr>
                <w:bCs/>
                <w:color w:val="000000"/>
                <w:sz w:val="22"/>
                <w:szCs w:val="22"/>
                <w:lang w:val="en-US"/>
              </w:rPr>
            </w:pPr>
          </w:p>
          <w:p w14:paraId="5BD1A0DC" w14:textId="2DB47D63" w:rsidR="00BC38A4" w:rsidRDefault="00BC38A4" w:rsidP="00BC38A4">
            <w:pPr>
              <w:snapToGrid w:val="0"/>
              <w:rPr>
                <w:bCs/>
                <w:color w:val="000000"/>
                <w:sz w:val="22"/>
                <w:szCs w:val="22"/>
                <w:lang w:val="en-US"/>
              </w:rPr>
            </w:pPr>
            <w:r w:rsidRPr="00BC38A4">
              <w:rPr>
                <w:bCs/>
                <w:color w:val="000000"/>
                <w:sz w:val="22"/>
                <w:szCs w:val="22"/>
                <w:lang w:val="en-US"/>
              </w:rPr>
              <w:t xml:space="preserve">We offer you to start your journey in Armenia with a fascinating </w:t>
            </w:r>
            <w:r w:rsidRPr="00240451">
              <w:rPr>
                <w:b/>
                <w:color w:val="000000"/>
                <w:sz w:val="22"/>
                <w:szCs w:val="22"/>
                <w:lang w:val="en-US"/>
              </w:rPr>
              <w:t>walking</w:t>
            </w:r>
            <w:r>
              <w:rPr>
                <w:bCs/>
                <w:color w:val="000000"/>
                <w:sz w:val="22"/>
                <w:szCs w:val="22"/>
                <w:lang w:val="en-US"/>
              </w:rPr>
              <w:t xml:space="preserve"> </w:t>
            </w:r>
            <w:r w:rsidRPr="00BC38A4">
              <w:rPr>
                <w:b/>
                <w:color w:val="000000"/>
                <w:sz w:val="22"/>
                <w:szCs w:val="22"/>
                <w:lang w:val="en-US"/>
              </w:rPr>
              <w:t>sightseeing tour of Yerevan</w:t>
            </w:r>
            <w:r w:rsidRPr="00BC38A4">
              <w:rPr>
                <w:bCs/>
                <w:color w:val="000000"/>
                <w:sz w:val="22"/>
                <w:szCs w:val="22"/>
                <w:lang w:val="en-US"/>
              </w:rPr>
              <w:t>, the heart of Armenia. You will be told about the thousand-year history of the capital along with the architectural monuments (such as the Opera House, Cascade Complex, National Assembly Building, Republic Square), as well as vintage central streets of the city (such as Abovyan S</w:t>
            </w:r>
            <w:r>
              <w:rPr>
                <w:bCs/>
                <w:color w:val="000000"/>
                <w:sz w:val="22"/>
                <w:szCs w:val="22"/>
                <w:lang w:val="en-US"/>
              </w:rPr>
              <w:t>treet</w:t>
            </w:r>
            <w:r w:rsidRPr="00BC38A4">
              <w:rPr>
                <w:bCs/>
                <w:color w:val="000000"/>
                <w:sz w:val="22"/>
                <w:szCs w:val="22"/>
                <w:lang w:val="en-US"/>
              </w:rPr>
              <w:t xml:space="preserve">, </w:t>
            </w:r>
            <w:proofErr w:type="spellStart"/>
            <w:r w:rsidRPr="00BC38A4">
              <w:rPr>
                <w:bCs/>
                <w:color w:val="000000"/>
                <w:sz w:val="22"/>
                <w:szCs w:val="22"/>
                <w:lang w:val="en-US"/>
              </w:rPr>
              <w:t>Mashtots</w:t>
            </w:r>
            <w:proofErr w:type="spellEnd"/>
            <w:r w:rsidRPr="00BC38A4">
              <w:rPr>
                <w:bCs/>
                <w:color w:val="000000"/>
                <w:sz w:val="22"/>
                <w:szCs w:val="22"/>
                <w:lang w:val="en-US"/>
              </w:rPr>
              <w:t xml:space="preserve"> Ave</w:t>
            </w:r>
            <w:r>
              <w:rPr>
                <w:bCs/>
                <w:color w:val="000000"/>
                <w:sz w:val="22"/>
                <w:szCs w:val="22"/>
                <w:lang w:val="en-US"/>
              </w:rPr>
              <w:t>nue</w:t>
            </w:r>
            <w:r w:rsidRPr="00BC38A4">
              <w:rPr>
                <w:bCs/>
                <w:color w:val="000000"/>
                <w:sz w:val="22"/>
                <w:szCs w:val="22"/>
                <w:lang w:val="en-US"/>
              </w:rPr>
              <w:t xml:space="preserve">, </w:t>
            </w:r>
            <w:proofErr w:type="spellStart"/>
            <w:r w:rsidRPr="00BC38A4">
              <w:rPr>
                <w:bCs/>
                <w:color w:val="000000"/>
                <w:sz w:val="22"/>
                <w:szCs w:val="22"/>
                <w:lang w:val="en-US"/>
              </w:rPr>
              <w:t>Baghramyan</w:t>
            </w:r>
            <w:proofErr w:type="spellEnd"/>
            <w:r w:rsidRPr="00BC38A4">
              <w:rPr>
                <w:bCs/>
                <w:color w:val="000000"/>
                <w:sz w:val="22"/>
                <w:szCs w:val="22"/>
                <w:lang w:val="en-US"/>
              </w:rPr>
              <w:t xml:space="preserve"> Ave</w:t>
            </w:r>
            <w:r>
              <w:rPr>
                <w:bCs/>
                <w:color w:val="000000"/>
                <w:sz w:val="22"/>
                <w:szCs w:val="22"/>
                <w:lang w:val="en-US"/>
              </w:rPr>
              <w:t>nue</w:t>
            </w:r>
            <w:r w:rsidRPr="00BC38A4">
              <w:rPr>
                <w:bCs/>
                <w:color w:val="000000"/>
                <w:sz w:val="22"/>
                <w:szCs w:val="22"/>
                <w:lang w:val="en-US"/>
              </w:rPr>
              <w:t xml:space="preserve">, Northern Avenue). </w:t>
            </w:r>
            <w:r>
              <w:rPr>
                <w:bCs/>
                <w:color w:val="000000"/>
                <w:sz w:val="22"/>
                <w:szCs w:val="22"/>
                <w:lang w:val="en-US"/>
              </w:rPr>
              <w:t>F</w:t>
            </w:r>
            <w:r w:rsidRPr="00BC38A4">
              <w:rPr>
                <w:bCs/>
                <w:color w:val="000000"/>
                <w:sz w:val="22"/>
                <w:szCs w:val="22"/>
                <w:lang w:val="en-US"/>
              </w:rPr>
              <w:t xml:space="preserve">rom the height of the observation </w:t>
            </w:r>
            <w:proofErr w:type="gramStart"/>
            <w:r w:rsidRPr="00BC38A4">
              <w:rPr>
                <w:bCs/>
                <w:color w:val="000000"/>
                <w:sz w:val="22"/>
                <w:szCs w:val="22"/>
                <w:lang w:val="en-US"/>
              </w:rPr>
              <w:t>deck</w:t>
            </w:r>
            <w:proofErr w:type="gramEnd"/>
            <w:r w:rsidRPr="00BC38A4">
              <w:rPr>
                <w:bCs/>
                <w:color w:val="000000"/>
                <w:sz w:val="22"/>
                <w:szCs w:val="22"/>
                <w:lang w:val="en-US"/>
              </w:rPr>
              <w:t xml:space="preserve"> you will see the whole city.</w:t>
            </w:r>
          </w:p>
          <w:p w14:paraId="003B009B" w14:textId="77777777" w:rsidR="00BC38A4" w:rsidRPr="00BC38A4" w:rsidRDefault="00BC38A4" w:rsidP="00BC38A4">
            <w:pPr>
              <w:snapToGrid w:val="0"/>
              <w:rPr>
                <w:bCs/>
                <w:color w:val="000000"/>
                <w:sz w:val="22"/>
                <w:szCs w:val="22"/>
                <w:lang w:val="en-US"/>
              </w:rPr>
            </w:pPr>
          </w:p>
          <w:p w14:paraId="1415035F" w14:textId="77777777" w:rsidR="00BC38A4" w:rsidRPr="00BC38A4" w:rsidRDefault="00BC38A4" w:rsidP="00BC38A4">
            <w:pPr>
              <w:snapToGrid w:val="0"/>
              <w:rPr>
                <w:bCs/>
                <w:color w:val="000000"/>
                <w:sz w:val="22"/>
                <w:szCs w:val="22"/>
                <w:lang w:val="en-US"/>
              </w:rPr>
            </w:pPr>
            <w:r w:rsidRPr="00BC38A4">
              <w:rPr>
                <w:bCs/>
                <w:color w:val="000000"/>
                <w:sz w:val="22"/>
                <w:szCs w:val="22"/>
                <w:lang w:val="en-US"/>
              </w:rPr>
              <w:t xml:space="preserve">The capital of Armenia is Yerevan, a city that is 29 years older than Rome and recently celebrated its 2800th anniversary. </w:t>
            </w:r>
          </w:p>
          <w:p w14:paraId="7A001819" w14:textId="53FFA996" w:rsidR="00BC38A4" w:rsidRPr="00BC38A4" w:rsidRDefault="00BC38A4" w:rsidP="00BC38A4">
            <w:pPr>
              <w:snapToGrid w:val="0"/>
              <w:rPr>
                <w:bCs/>
                <w:color w:val="000000"/>
                <w:sz w:val="22"/>
                <w:szCs w:val="22"/>
                <w:lang w:val="en-US"/>
              </w:rPr>
            </w:pPr>
            <w:r w:rsidRPr="00BC38A4">
              <w:rPr>
                <w:bCs/>
                <w:color w:val="000000"/>
                <w:sz w:val="22"/>
                <w:szCs w:val="22"/>
                <w:lang w:val="en-US"/>
              </w:rPr>
              <w:t>Yerevan is often referred to as the "pink city" because many of its buildings are made of pink tuff. The capital is one of the famous tourist destinations due to its numerous sights, active nightlife, wonderful museums and marvelous parks. A walking tour of Yerevan is the best way to truly immerse yourself in the culture, history and local cuisine. Republic Square with its musical fountains is one of the truly magnificent sights of Yerevan: from early May to mid-fall, it hosts a fantastic show of singing and dancing fountains accompanied by beautiful music of different genres. Don't miss another key attraction of the city, the Cascade Complex, which offers breathtaking views of Yerevan that you can fully enjoy at night when the city is beautifully illuminated.</w:t>
            </w:r>
          </w:p>
          <w:p w14:paraId="2E4F7458" w14:textId="77777777" w:rsidR="00BC38A4" w:rsidRDefault="00BC38A4" w:rsidP="00D40EBF">
            <w:pPr>
              <w:snapToGrid w:val="0"/>
              <w:rPr>
                <w:b/>
                <w:color w:val="000000"/>
                <w:sz w:val="22"/>
                <w:szCs w:val="22"/>
                <w:lang w:val="en-US"/>
              </w:rPr>
            </w:pPr>
          </w:p>
          <w:p w14:paraId="67A5AF36" w14:textId="77777777" w:rsidR="00FE1210" w:rsidRPr="00FF0D3D" w:rsidRDefault="00FE1210" w:rsidP="00BC38A4">
            <w:pPr>
              <w:snapToGrid w:val="0"/>
              <w:spacing w:line="100" w:lineRule="atLeast"/>
              <w:rPr>
                <w:rFonts w:cs="Calibri"/>
                <w:color w:val="000000"/>
                <w:sz w:val="22"/>
                <w:szCs w:val="22"/>
                <w:shd w:val="clear" w:color="auto" w:fill="FFFFFF"/>
                <w:lang w:val="en-US"/>
              </w:rPr>
            </w:pPr>
          </w:p>
        </w:tc>
      </w:tr>
      <w:tr w:rsidR="00D26BA4" w:rsidRPr="009F4AA6" w14:paraId="369A1AB0" w14:textId="77777777" w:rsidTr="00F80386">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344783DA" w14:textId="26685EBB" w:rsidR="00D26BA4" w:rsidRPr="00D26BA4" w:rsidRDefault="00D26BA4" w:rsidP="00D26BA4">
            <w:pPr>
              <w:snapToGrid w:val="0"/>
              <w:rPr>
                <w:color w:val="000000"/>
                <w:sz w:val="22"/>
                <w:szCs w:val="22"/>
                <w:lang w:val="en-US"/>
              </w:rPr>
            </w:pPr>
            <w:r>
              <w:rPr>
                <w:color w:val="000000"/>
                <w:sz w:val="22"/>
                <w:szCs w:val="22"/>
                <w:lang w:val="en-US"/>
              </w:rPr>
              <w:t xml:space="preserve">DAY 3: </w:t>
            </w:r>
            <w:r w:rsidR="009F4AA6" w:rsidRPr="009F4AA6">
              <w:rPr>
                <w:color w:val="000000"/>
                <w:sz w:val="22"/>
                <w:szCs w:val="22"/>
                <w:lang w:val="en-US"/>
              </w:rPr>
              <w:t>SEVANAVANK</w:t>
            </w:r>
            <w:r w:rsidR="00BC38A4">
              <w:rPr>
                <w:color w:val="000000"/>
                <w:sz w:val="22"/>
                <w:szCs w:val="22"/>
                <w:lang w:val="en-US"/>
              </w:rPr>
              <w:t xml:space="preserve"> + DILIJAN + HAG</w:t>
            </w:r>
            <w:r w:rsidR="00982344">
              <w:rPr>
                <w:color w:val="000000"/>
                <w:sz w:val="22"/>
                <w:szCs w:val="22"/>
                <w:lang w:val="en-US"/>
              </w:rPr>
              <w:t>H</w:t>
            </w:r>
            <w:r w:rsidR="00BC38A4">
              <w:rPr>
                <w:color w:val="000000"/>
                <w:sz w:val="22"/>
                <w:szCs w:val="22"/>
                <w:lang w:val="en-US"/>
              </w:rPr>
              <w:t>ARTSIN</w:t>
            </w:r>
          </w:p>
        </w:tc>
      </w:tr>
      <w:tr w:rsidR="00D26BA4" w:rsidRPr="00CC6365" w14:paraId="5FE26EDF" w14:textId="77777777" w:rsidTr="00F80386">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50FE9945" w14:textId="77777777" w:rsidR="00D26BA4" w:rsidRDefault="00D26BA4" w:rsidP="00F80386">
            <w:pPr>
              <w:snapToGrid w:val="0"/>
              <w:rPr>
                <w:bCs/>
                <w:color w:val="000000"/>
                <w:sz w:val="22"/>
                <w:szCs w:val="22"/>
                <w:lang w:val="en-US"/>
              </w:rPr>
            </w:pPr>
            <w:r>
              <w:rPr>
                <w:bCs/>
                <w:color w:val="000000"/>
                <w:sz w:val="22"/>
                <w:szCs w:val="22"/>
                <w:lang w:val="en-US"/>
              </w:rPr>
              <w:t>B</w:t>
            </w:r>
            <w:r w:rsidRPr="00FE1210">
              <w:rPr>
                <w:bCs/>
                <w:color w:val="000000"/>
                <w:sz w:val="22"/>
                <w:szCs w:val="22"/>
                <w:lang w:val="en-US"/>
              </w:rPr>
              <w:t>reakfast</w:t>
            </w:r>
            <w:r>
              <w:rPr>
                <w:bCs/>
                <w:color w:val="000000"/>
                <w:sz w:val="22"/>
                <w:szCs w:val="22"/>
                <w:lang w:val="en-US"/>
              </w:rPr>
              <w:t xml:space="preserve"> at the hotel</w:t>
            </w:r>
          </w:p>
          <w:p w14:paraId="0BBEA544" w14:textId="77777777" w:rsidR="00185475" w:rsidRDefault="00185475" w:rsidP="00F80386">
            <w:pPr>
              <w:snapToGrid w:val="0"/>
              <w:rPr>
                <w:bCs/>
                <w:color w:val="000000"/>
                <w:sz w:val="22"/>
                <w:szCs w:val="22"/>
                <w:lang w:val="en-US"/>
              </w:rPr>
            </w:pPr>
          </w:p>
          <w:p w14:paraId="33EC6598" w14:textId="10BD0807" w:rsidR="00185475" w:rsidRPr="00982344" w:rsidRDefault="00185475" w:rsidP="00185475">
            <w:pPr>
              <w:snapToGrid w:val="0"/>
              <w:rPr>
                <w:b/>
                <w:color w:val="000000"/>
                <w:sz w:val="22"/>
                <w:szCs w:val="22"/>
                <w:lang w:val="en-US"/>
              </w:rPr>
            </w:pPr>
            <w:r w:rsidRPr="00185475">
              <w:rPr>
                <w:bCs/>
                <w:color w:val="000000"/>
                <w:sz w:val="22"/>
                <w:szCs w:val="22"/>
                <w:lang w:val="en-US"/>
              </w:rPr>
              <w:t xml:space="preserve">09:00 </w:t>
            </w:r>
            <w:r>
              <w:rPr>
                <w:bCs/>
                <w:color w:val="000000"/>
                <w:sz w:val="22"/>
                <w:szCs w:val="22"/>
                <w:lang w:val="en-US"/>
              </w:rPr>
              <w:t>– 1</w:t>
            </w:r>
            <w:r w:rsidR="00982344">
              <w:rPr>
                <w:bCs/>
                <w:color w:val="000000"/>
                <w:sz w:val="22"/>
                <w:szCs w:val="22"/>
                <w:lang w:val="en-US"/>
              </w:rPr>
              <w:t>4</w:t>
            </w:r>
            <w:r>
              <w:rPr>
                <w:bCs/>
                <w:color w:val="000000"/>
                <w:sz w:val="22"/>
                <w:szCs w:val="22"/>
                <w:lang w:val="en-US"/>
              </w:rPr>
              <w:t>:</w:t>
            </w:r>
            <w:r w:rsidR="00982344">
              <w:rPr>
                <w:bCs/>
                <w:color w:val="000000"/>
                <w:sz w:val="22"/>
                <w:szCs w:val="22"/>
                <w:lang w:val="en-US"/>
              </w:rPr>
              <w:t>3</w:t>
            </w:r>
            <w:r>
              <w:rPr>
                <w:bCs/>
                <w:color w:val="000000"/>
                <w:sz w:val="22"/>
                <w:szCs w:val="22"/>
                <w:lang w:val="en-US"/>
              </w:rPr>
              <w:t xml:space="preserve">0 </w:t>
            </w:r>
            <w:r w:rsidR="00982344" w:rsidRPr="00982344">
              <w:rPr>
                <w:b/>
                <w:color w:val="000000"/>
                <w:sz w:val="22"/>
                <w:szCs w:val="22"/>
                <w:lang w:val="en-US"/>
              </w:rPr>
              <w:t>Tour to “Armenian Switzerland”</w:t>
            </w:r>
          </w:p>
          <w:p w14:paraId="0E8590CE" w14:textId="77777777" w:rsidR="00185475" w:rsidRDefault="00185475" w:rsidP="009F4AA6">
            <w:pPr>
              <w:snapToGrid w:val="0"/>
              <w:spacing w:line="100" w:lineRule="atLeast"/>
              <w:rPr>
                <w:bCs/>
                <w:color w:val="000000"/>
                <w:sz w:val="22"/>
                <w:szCs w:val="22"/>
                <w:lang w:val="en-US"/>
              </w:rPr>
            </w:pPr>
          </w:p>
          <w:p w14:paraId="4D441F38" w14:textId="717D1AAE" w:rsidR="00982344" w:rsidRPr="00982344" w:rsidRDefault="00982344" w:rsidP="00982344">
            <w:pPr>
              <w:snapToGrid w:val="0"/>
              <w:spacing w:line="100" w:lineRule="atLeast"/>
              <w:rPr>
                <w:bCs/>
                <w:color w:val="000000"/>
                <w:sz w:val="22"/>
                <w:szCs w:val="22"/>
                <w:lang w:val="en-US"/>
              </w:rPr>
            </w:pPr>
            <w:r w:rsidRPr="00982344">
              <w:rPr>
                <w:bCs/>
                <w:color w:val="000000"/>
                <w:sz w:val="22"/>
                <w:szCs w:val="22"/>
                <w:lang w:val="en-US"/>
              </w:rPr>
              <w:t xml:space="preserve">During this </w:t>
            </w:r>
            <w:r>
              <w:rPr>
                <w:bCs/>
                <w:color w:val="000000"/>
                <w:sz w:val="22"/>
                <w:szCs w:val="22"/>
                <w:lang w:val="en-US"/>
              </w:rPr>
              <w:t>tour</w:t>
            </w:r>
            <w:r w:rsidRPr="00982344">
              <w:rPr>
                <w:bCs/>
                <w:color w:val="000000"/>
                <w:sz w:val="22"/>
                <w:szCs w:val="22"/>
                <w:lang w:val="en-US"/>
              </w:rPr>
              <w:t xml:space="preserve"> you will </w:t>
            </w:r>
            <w:r>
              <w:rPr>
                <w:bCs/>
                <w:color w:val="000000"/>
                <w:sz w:val="22"/>
                <w:szCs w:val="22"/>
                <w:lang w:val="en-US"/>
              </w:rPr>
              <w:t>see</w:t>
            </w:r>
            <w:r w:rsidRPr="00982344">
              <w:rPr>
                <w:bCs/>
                <w:color w:val="000000"/>
                <w:sz w:val="22"/>
                <w:szCs w:val="22"/>
                <w:lang w:val="en-US"/>
              </w:rPr>
              <w:t xml:space="preserve"> </w:t>
            </w:r>
            <w:r w:rsidRPr="00982344">
              <w:rPr>
                <w:b/>
                <w:color w:val="000000"/>
                <w:sz w:val="22"/>
                <w:szCs w:val="22"/>
                <w:lang w:val="en-US"/>
              </w:rPr>
              <w:t>Lake Sevan</w:t>
            </w:r>
            <w:r w:rsidRPr="00982344">
              <w:rPr>
                <w:bCs/>
                <w:color w:val="000000"/>
                <w:sz w:val="22"/>
                <w:szCs w:val="22"/>
                <w:lang w:val="en-US"/>
              </w:rPr>
              <w:t xml:space="preserve"> - the "blue pearl" of Armenia. It is the largest lake in the Caucasus and one of the largest mountain freshwater lakes in the world. Its area is 1400 square kilometers and it is located at an altitude of 1900 meters above sea level. You will see the </w:t>
            </w:r>
            <w:proofErr w:type="spellStart"/>
            <w:r w:rsidRPr="00982344">
              <w:rPr>
                <w:b/>
                <w:color w:val="000000"/>
                <w:sz w:val="22"/>
                <w:szCs w:val="22"/>
                <w:lang w:val="en-US"/>
              </w:rPr>
              <w:t>Sevanavank</w:t>
            </w:r>
            <w:proofErr w:type="spellEnd"/>
            <w:r w:rsidRPr="00982344">
              <w:rPr>
                <w:b/>
                <w:color w:val="000000"/>
                <w:sz w:val="22"/>
                <w:szCs w:val="22"/>
                <w:lang w:val="en-US"/>
              </w:rPr>
              <w:t xml:space="preserve"> Monaster</w:t>
            </w:r>
            <w:r>
              <w:rPr>
                <w:b/>
                <w:color w:val="000000"/>
                <w:sz w:val="22"/>
                <w:szCs w:val="22"/>
                <w:lang w:val="en-US"/>
              </w:rPr>
              <w:t>y</w:t>
            </w:r>
            <w:r w:rsidRPr="00982344">
              <w:rPr>
                <w:bCs/>
                <w:color w:val="000000"/>
                <w:sz w:val="22"/>
                <w:szCs w:val="22"/>
                <w:lang w:val="en-US"/>
              </w:rPr>
              <w:t xml:space="preserve">, located on a peninsula overlooking the beauty of Lake Sevan </w:t>
            </w:r>
          </w:p>
          <w:p w14:paraId="496E824E" w14:textId="255AC5F0" w:rsidR="00982344" w:rsidRPr="00982344" w:rsidRDefault="00982344" w:rsidP="00982344">
            <w:pPr>
              <w:snapToGrid w:val="0"/>
              <w:spacing w:line="100" w:lineRule="atLeast"/>
              <w:rPr>
                <w:bCs/>
                <w:color w:val="000000"/>
                <w:sz w:val="22"/>
                <w:szCs w:val="22"/>
                <w:lang w:val="en-US"/>
              </w:rPr>
            </w:pPr>
            <w:r w:rsidRPr="00982344">
              <w:rPr>
                <w:bCs/>
                <w:color w:val="000000"/>
                <w:sz w:val="22"/>
                <w:szCs w:val="22"/>
                <w:lang w:val="en-US"/>
              </w:rPr>
              <w:t xml:space="preserve">Next you will go to </w:t>
            </w:r>
            <w:r w:rsidRPr="00982344">
              <w:rPr>
                <w:b/>
                <w:color w:val="000000"/>
                <w:sz w:val="22"/>
                <w:szCs w:val="22"/>
                <w:lang w:val="en-US"/>
              </w:rPr>
              <w:t>Dilijan</w:t>
            </w:r>
            <w:r w:rsidRPr="00982344">
              <w:rPr>
                <w:bCs/>
                <w:color w:val="000000"/>
                <w:sz w:val="22"/>
                <w:szCs w:val="22"/>
                <w:lang w:val="en-US"/>
              </w:rPr>
              <w:t xml:space="preserve">, also called "Little Switzerland in Armenia" for its fantastic natural forests. Dilijan attracts people with its unique nature and mild climate. A huge selection of various souvenirs awaits you on the streets of the old </w:t>
            </w:r>
            <w:r>
              <w:rPr>
                <w:bCs/>
                <w:color w:val="000000"/>
                <w:sz w:val="22"/>
                <w:szCs w:val="22"/>
                <w:lang w:val="en-US"/>
              </w:rPr>
              <w:t>city</w:t>
            </w:r>
            <w:r w:rsidRPr="00982344">
              <w:rPr>
                <w:bCs/>
                <w:color w:val="000000"/>
                <w:sz w:val="22"/>
                <w:szCs w:val="22"/>
                <w:lang w:val="en-US"/>
              </w:rPr>
              <w:t>.</w:t>
            </w:r>
          </w:p>
          <w:p w14:paraId="79782C8E" w14:textId="6A323A49" w:rsidR="00D26BA4" w:rsidRDefault="00982344" w:rsidP="00982344">
            <w:pPr>
              <w:snapToGrid w:val="0"/>
              <w:rPr>
                <w:bCs/>
                <w:color w:val="000000"/>
                <w:sz w:val="22"/>
                <w:szCs w:val="22"/>
                <w:lang w:val="en-US"/>
              </w:rPr>
            </w:pPr>
            <w:r w:rsidRPr="00982344">
              <w:rPr>
                <w:bCs/>
                <w:color w:val="000000"/>
                <w:sz w:val="22"/>
                <w:szCs w:val="22"/>
                <w:lang w:val="en-US"/>
              </w:rPr>
              <w:t xml:space="preserve">Then there is a stop </w:t>
            </w:r>
            <w:r>
              <w:rPr>
                <w:bCs/>
                <w:color w:val="000000"/>
                <w:sz w:val="22"/>
                <w:szCs w:val="22"/>
                <w:lang w:val="en-US"/>
              </w:rPr>
              <w:t>at</w:t>
            </w:r>
            <w:r w:rsidRPr="00982344">
              <w:rPr>
                <w:bCs/>
                <w:color w:val="000000"/>
                <w:sz w:val="22"/>
                <w:szCs w:val="22"/>
                <w:lang w:val="en-US"/>
              </w:rPr>
              <w:t xml:space="preserve"> </w:t>
            </w:r>
            <w:proofErr w:type="spellStart"/>
            <w:r w:rsidRPr="00982344">
              <w:rPr>
                <w:b/>
                <w:color w:val="000000"/>
                <w:sz w:val="22"/>
                <w:szCs w:val="22"/>
                <w:lang w:val="en-US"/>
              </w:rPr>
              <w:t>Haghartsin</w:t>
            </w:r>
            <w:proofErr w:type="spellEnd"/>
            <w:r w:rsidRPr="00982344">
              <w:rPr>
                <w:b/>
                <w:color w:val="000000"/>
                <w:sz w:val="22"/>
                <w:szCs w:val="22"/>
                <w:lang w:val="en-US"/>
              </w:rPr>
              <w:t xml:space="preserve"> Monastery</w:t>
            </w:r>
            <w:r w:rsidRPr="00982344">
              <w:rPr>
                <w:bCs/>
                <w:color w:val="000000"/>
                <w:sz w:val="22"/>
                <w:szCs w:val="22"/>
                <w:lang w:val="en-US"/>
              </w:rPr>
              <w:t xml:space="preserve">, a monastery of the 10th century, a masterpiece of Armenian architecture, a vivid example of harmony between nature and architecture. The monastery was recently renovated with a donation from Sheikh Sultan bin Mohammed al-Qasimi, the Ruler of </w:t>
            </w:r>
            <w:proofErr w:type="spellStart"/>
            <w:r w:rsidRPr="00982344">
              <w:rPr>
                <w:bCs/>
                <w:color w:val="000000"/>
                <w:sz w:val="22"/>
                <w:szCs w:val="22"/>
                <w:lang w:val="en-US"/>
              </w:rPr>
              <w:t>of</w:t>
            </w:r>
            <w:proofErr w:type="spellEnd"/>
            <w:r w:rsidRPr="00982344">
              <w:rPr>
                <w:bCs/>
                <w:color w:val="000000"/>
                <w:sz w:val="22"/>
                <w:szCs w:val="22"/>
                <w:lang w:val="en-US"/>
              </w:rPr>
              <w:t xml:space="preserve"> the Emirate of Sharjah, who was very impressed with the monastery during his visit.</w:t>
            </w:r>
          </w:p>
          <w:p w14:paraId="7A77FD42" w14:textId="77777777" w:rsidR="00982344" w:rsidRDefault="00982344" w:rsidP="00982344">
            <w:pPr>
              <w:snapToGrid w:val="0"/>
              <w:rPr>
                <w:bCs/>
                <w:color w:val="000000"/>
                <w:sz w:val="22"/>
                <w:szCs w:val="22"/>
                <w:lang w:val="en-US"/>
              </w:rPr>
            </w:pPr>
          </w:p>
          <w:p w14:paraId="089F3C8C" w14:textId="12524D9B" w:rsidR="00982344" w:rsidRPr="00FF0D3D" w:rsidRDefault="00982344" w:rsidP="00982344">
            <w:pPr>
              <w:snapToGrid w:val="0"/>
              <w:rPr>
                <w:rFonts w:cs="Calibri"/>
                <w:color w:val="000000"/>
                <w:sz w:val="22"/>
                <w:szCs w:val="22"/>
                <w:shd w:val="clear" w:color="auto" w:fill="FFFFFF"/>
                <w:lang w:val="en-US"/>
              </w:rPr>
            </w:pPr>
          </w:p>
        </w:tc>
      </w:tr>
      <w:tr w:rsidR="00B06C28" w:rsidRPr="007A669B" w14:paraId="465CE7A7" w14:textId="77777777" w:rsidTr="0069087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7BF02233" w14:textId="2213F13D" w:rsidR="00B06C28" w:rsidRPr="00297ADB" w:rsidRDefault="009E7BCB" w:rsidP="00B06C28">
            <w:pPr>
              <w:snapToGrid w:val="0"/>
              <w:spacing w:line="100" w:lineRule="atLeast"/>
              <w:rPr>
                <w:color w:val="000000"/>
                <w:sz w:val="22"/>
                <w:szCs w:val="22"/>
                <w:lang w:val="en-US"/>
              </w:rPr>
            </w:pPr>
            <w:r>
              <w:rPr>
                <w:color w:val="000000"/>
                <w:sz w:val="22"/>
                <w:szCs w:val="22"/>
                <w:lang w:val="en-US"/>
              </w:rPr>
              <w:lastRenderedPageBreak/>
              <w:t xml:space="preserve">Day </w:t>
            </w:r>
            <w:r w:rsidR="00185475">
              <w:rPr>
                <w:color w:val="000000"/>
                <w:sz w:val="22"/>
                <w:szCs w:val="22"/>
                <w:lang w:val="en-US"/>
              </w:rPr>
              <w:t>4</w:t>
            </w:r>
            <w:r>
              <w:rPr>
                <w:color w:val="000000"/>
                <w:sz w:val="22"/>
                <w:szCs w:val="22"/>
                <w:lang w:val="en-US"/>
              </w:rPr>
              <w:t>:</w:t>
            </w:r>
            <w:r w:rsidR="00B06C28">
              <w:rPr>
                <w:color w:val="000000"/>
                <w:sz w:val="22"/>
                <w:szCs w:val="22"/>
                <w:lang w:val="en-US"/>
              </w:rPr>
              <w:t xml:space="preserve"> </w:t>
            </w:r>
            <w:r w:rsidR="00512212">
              <w:rPr>
                <w:color w:val="000000"/>
                <w:sz w:val="22"/>
                <w:szCs w:val="22"/>
                <w:lang w:val="en-US"/>
              </w:rPr>
              <w:t>DEPARTURE HOME</w:t>
            </w:r>
          </w:p>
        </w:tc>
      </w:tr>
      <w:tr w:rsidR="00B06C28" w:rsidRPr="00CC6365" w14:paraId="4F1AF232"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18F20145" w14:textId="77777777" w:rsidR="00432D6D" w:rsidRDefault="00432D6D" w:rsidP="00B06C28">
            <w:pPr>
              <w:snapToGrid w:val="0"/>
              <w:spacing w:line="100" w:lineRule="atLeast"/>
              <w:rPr>
                <w:rFonts w:cs="Calibri"/>
                <w:bCs/>
                <w:color w:val="000000"/>
                <w:sz w:val="22"/>
                <w:szCs w:val="22"/>
                <w:lang w:val="en-US"/>
              </w:rPr>
            </w:pPr>
          </w:p>
          <w:p w14:paraId="1199E1EE" w14:textId="6205F0C1" w:rsidR="00B06C28" w:rsidRDefault="00273E9F" w:rsidP="00B06C28">
            <w:pPr>
              <w:snapToGrid w:val="0"/>
              <w:spacing w:line="100" w:lineRule="atLeast"/>
              <w:rPr>
                <w:rFonts w:cs="Calibri"/>
                <w:bCs/>
                <w:color w:val="000000"/>
                <w:sz w:val="22"/>
                <w:szCs w:val="22"/>
                <w:lang w:val="en-US"/>
              </w:rPr>
            </w:pPr>
            <w:r w:rsidRPr="00273E9F">
              <w:rPr>
                <w:rFonts w:cs="Calibri"/>
                <w:bCs/>
                <w:color w:val="000000"/>
                <w:sz w:val="22"/>
                <w:szCs w:val="22"/>
                <w:lang w:val="en-US"/>
              </w:rPr>
              <w:t>Breakfast at the hotel. Check-out of the hotel.</w:t>
            </w:r>
          </w:p>
          <w:p w14:paraId="3991A959" w14:textId="307C1E63" w:rsidR="00273E9F" w:rsidRDefault="00273E9F" w:rsidP="00B06C28">
            <w:pPr>
              <w:snapToGrid w:val="0"/>
              <w:spacing w:line="100" w:lineRule="atLeast"/>
              <w:rPr>
                <w:rFonts w:cs="Calibri"/>
                <w:bCs/>
                <w:color w:val="000000"/>
                <w:sz w:val="22"/>
                <w:szCs w:val="22"/>
                <w:lang w:val="en-US"/>
              </w:rPr>
            </w:pPr>
            <w:r>
              <w:rPr>
                <w:rFonts w:cs="Calibri"/>
                <w:bCs/>
                <w:color w:val="000000"/>
                <w:sz w:val="22"/>
                <w:szCs w:val="22"/>
                <w:lang w:val="en-US"/>
              </w:rPr>
              <w:t>Transfer to the airport</w:t>
            </w:r>
            <w:r w:rsidR="00351C7B">
              <w:rPr>
                <w:rFonts w:cs="Calibri"/>
                <w:bCs/>
                <w:color w:val="000000"/>
                <w:sz w:val="22"/>
                <w:szCs w:val="22"/>
                <w:lang w:val="en-US"/>
              </w:rPr>
              <w:t xml:space="preserve"> (without guide)</w:t>
            </w:r>
          </w:p>
          <w:p w14:paraId="2E716420" w14:textId="23F2ED98" w:rsidR="00982344" w:rsidRPr="00297ADB" w:rsidRDefault="00982344" w:rsidP="00B06C28">
            <w:pPr>
              <w:snapToGrid w:val="0"/>
              <w:spacing w:line="100" w:lineRule="atLeast"/>
              <w:rPr>
                <w:rFonts w:cs="Calibri"/>
                <w:bCs/>
                <w:color w:val="000000"/>
                <w:sz w:val="22"/>
                <w:szCs w:val="22"/>
                <w:lang w:val="en-US"/>
              </w:rPr>
            </w:pPr>
          </w:p>
        </w:tc>
      </w:tr>
    </w:tbl>
    <w:p w14:paraId="08BA4A37" w14:textId="77777777" w:rsidR="00576DBF" w:rsidRPr="000F44FD" w:rsidRDefault="00576DBF" w:rsidP="00576DBF">
      <w:pPr>
        <w:suppressAutoHyphens w:val="0"/>
        <w:spacing w:after="160" w:line="259" w:lineRule="auto"/>
        <w:jc w:val="center"/>
        <w:rPr>
          <w:rFonts w:asciiTheme="minorHAnsi" w:eastAsiaTheme="minorHAnsi" w:hAnsiTheme="minorHAnsi" w:cstheme="minorBidi"/>
          <w:b/>
          <w:bCs/>
          <w:i/>
          <w:iCs/>
          <w:sz w:val="22"/>
          <w:szCs w:val="22"/>
          <w:lang w:val="en-US" w:eastAsia="en-US"/>
        </w:rPr>
      </w:pPr>
      <w:r w:rsidRPr="000F44FD">
        <w:rPr>
          <w:rFonts w:asciiTheme="minorHAnsi" w:eastAsiaTheme="minorHAnsi" w:hAnsiTheme="minorHAnsi" w:cstheme="minorBidi"/>
          <w:b/>
          <w:bCs/>
          <w:i/>
          <w:iCs/>
          <w:sz w:val="22"/>
          <w:szCs w:val="22"/>
          <w:lang w:val="en-US" w:eastAsia="en-US"/>
        </w:rPr>
        <w:t>Program is subject to change due to organizational reasons without reducing the scope of services provided!</w:t>
      </w:r>
    </w:p>
    <w:p w14:paraId="735B43A4" w14:textId="77777777" w:rsidR="001E7DC0" w:rsidRPr="00614901" w:rsidRDefault="001E7DC0" w:rsidP="001E7DC0">
      <w:pPr>
        <w:jc w:val="center"/>
        <w:rPr>
          <w:rStyle w:val="hps"/>
          <w:b/>
          <w:i/>
          <w:color w:val="215868"/>
          <w:sz w:val="28"/>
          <w:szCs w:val="28"/>
          <w:lang w:val="en-US"/>
        </w:rPr>
      </w:pPr>
    </w:p>
    <w:tbl>
      <w:tblPr>
        <w:tblW w:w="10915" w:type="dxa"/>
        <w:tblInd w:w="-5" w:type="dxa"/>
        <w:tblLook w:val="0000" w:firstRow="0" w:lastRow="0" w:firstColumn="0" w:lastColumn="0" w:noHBand="0" w:noVBand="0"/>
      </w:tblPr>
      <w:tblGrid>
        <w:gridCol w:w="6096"/>
        <w:gridCol w:w="4819"/>
      </w:tblGrid>
      <w:tr w:rsidR="00C60C0D" w:rsidRPr="0014613D" w14:paraId="4B685D31" w14:textId="77777777" w:rsidTr="00151AD4">
        <w:tc>
          <w:tcPr>
            <w:tcW w:w="6096" w:type="dxa"/>
            <w:tcBorders>
              <w:top w:val="single" w:sz="4" w:space="0" w:color="000000"/>
              <w:left w:val="single" w:sz="4" w:space="0" w:color="000000"/>
              <w:bottom w:val="single" w:sz="4" w:space="0" w:color="000000"/>
            </w:tcBorders>
            <w:shd w:val="clear" w:color="auto" w:fill="auto"/>
          </w:tcPr>
          <w:p w14:paraId="52F6F108" w14:textId="2D5ED050" w:rsidR="00C60C0D" w:rsidRPr="004B103C" w:rsidRDefault="00C60C0D" w:rsidP="00C60C0D">
            <w:pPr>
              <w:spacing w:before="28" w:after="28" w:line="100" w:lineRule="atLeast"/>
              <w:rPr>
                <w:iCs/>
                <w:color w:val="000000"/>
                <w:lang w:val="en-US"/>
              </w:rPr>
            </w:pPr>
            <w:r w:rsidRPr="004B103C">
              <w:rPr>
                <w:b/>
                <w:color w:val="2E74B5"/>
                <w:lang w:val="en-US"/>
              </w:rPr>
              <w:t>The price includes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689B16C" w14:textId="296A6541" w:rsidR="00C60C0D" w:rsidRPr="004B103C" w:rsidRDefault="00C60C0D" w:rsidP="00C60C0D">
            <w:pPr>
              <w:rPr>
                <w:lang w:val="en-US"/>
              </w:rPr>
            </w:pPr>
            <w:r>
              <w:rPr>
                <w:b/>
                <w:color w:val="2E74B5"/>
                <w:lang w:val="en-US"/>
              </w:rPr>
              <w:t>The price doesn’t include</w:t>
            </w:r>
          </w:p>
        </w:tc>
      </w:tr>
      <w:tr w:rsidR="00C60C0D" w:rsidRPr="00CC6365" w14:paraId="25ED86D0" w14:textId="77777777" w:rsidTr="00151AD4">
        <w:tc>
          <w:tcPr>
            <w:tcW w:w="6096" w:type="dxa"/>
            <w:tcBorders>
              <w:top w:val="single" w:sz="4" w:space="0" w:color="000000"/>
              <w:left w:val="single" w:sz="4" w:space="0" w:color="000000"/>
              <w:bottom w:val="single" w:sz="4" w:space="0" w:color="000000"/>
            </w:tcBorders>
            <w:shd w:val="clear" w:color="auto" w:fill="auto"/>
          </w:tcPr>
          <w:p w14:paraId="2459919C" w14:textId="51DE3EAA" w:rsidR="00C60C0D" w:rsidRPr="004B103C" w:rsidRDefault="00C60C0D" w:rsidP="00C60C0D">
            <w:pPr>
              <w:spacing w:before="28" w:after="28" w:line="100" w:lineRule="atLeast"/>
              <w:rPr>
                <w:iCs/>
                <w:color w:val="000000"/>
                <w:lang w:val="en-US"/>
              </w:rPr>
            </w:pPr>
            <w:r>
              <w:rPr>
                <w:iCs/>
                <w:color w:val="000000"/>
                <w:lang w:val="en-US"/>
              </w:rPr>
              <w:t>- Transfers airport – hotel and hotel - airport</w:t>
            </w:r>
            <w:r w:rsidRPr="004B103C">
              <w:rPr>
                <w:iCs/>
                <w:color w:val="000000"/>
                <w:lang w:val="en-US"/>
              </w:rPr>
              <w:t>;</w:t>
            </w:r>
          </w:p>
          <w:p w14:paraId="1B33E26B" w14:textId="52457AEB" w:rsidR="00C60C0D" w:rsidRDefault="00C60C0D" w:rsidP="00C60C0D">
            <w:pPr>
              <w:spacing w:before="28" w:after="28" w:line="100" w:lineRule="atLeast"/>
              <w:rPr>
                <w:iCs/>
                <w:color w:val="000000"/>
                <w:lang w:val="en-US"/>
              </w:rPr>
            </w:pPr>
            <w:r w:rsidRPr="004B103C">
              <w:rPr>
                <w:iCs/>
                <w:color w:val="000000"/>
                <w:lang w:val="en-US"/>
              </w:rPr>
              <w:t xml:space="preserve">- </w:t>
            </w:r>
            <w:r>
              <w:rPr>
                <w:iCs/>
                <w:color w:val="000000"/>
                <w:lang w:val="en-US"/>
              </w:rPr>
              <w:t xml:space="preserve">Accommodation </w:t>
            </w:r>
            <w:r w:rsidR="00724978">
              <w:rPr>
                <w:iCs/>
                <w:color w:val="000000"/>
                <w:lang w:val="en-US"/>
              </w:rPr>
              <w:t xml:space="preserve">for 3 nights </w:t>
            </w:r>
            <w:r>
              <w:rPr>
                <w:iCs/>
                <w:color w:val="000000"/>
                <w:lang w:val="en-US"/>
              </w:rPr>
              <w:t xml:space="preserve">in </w:t>
            </w:r>
            <w:r w:rsidR="00724978">
              <w:rPr>
                <w:iCs/>
                <w:color w:val="000000"/>
                <w:lang w:val="en-US"/>
              </w:rPr>
              <w:t>5</w:t>
            </w:r>
            <w:r w:rsidRPr="004B103C">
              <w:rPr>
                <w:iCs/>
                <w:color w:val="000000"/>
                <w:lang w:val="en-US"/>
              </w:rPr>
              <w:t>* hotel</w:t>
            </w:r>
            <w:r w:rsidR="00724978">
              <w:rPr>
                <w:iCs/>
                <w:color w:val="000000"/>
                <w:lang w:val="en-US"/>
              </w:rPr>
              <w:t xml:space="preserve"> in Double Rooms with queen size bed</w:t>
            </w:r>
            <w:r>
              <w:rPr>
                <w:iCs/>
                <w:color w:val="000000"/>
                <w:lang w:val="en-US"/>
              </w:rPr>
              <w:t>;</w:t>
            </w:r>
          </w:p>
          <w:p w14:paraId="0289E92B" w14:textId="48ECC378" w:rsidR="00C60C0D" w:rsidRPr="004B103C" w:rsidRDefault="00C60C0D" w:rsidP="00C60C0D">
            <w:pPr>
              <w:spacing w:before="28" w:after="28" w:line="100" w:lineRule="atLeast"/>
              <w:rPr>
                <w:iCs/>
                <w:color w:val="000000"/>
                <w:lang w:val="en-US"/>
              </w:rPr>
            </w:pPr>
            <w:r w:rsidRPr="004B103C">
              <w:rPr>
                <w:iCs/>
                <w:color w:val="000000"/>
                <w:lang w:val="en-US"/>
              </w:rPr>
              <w:t xml:space="preserve">- </w:t>
            </w:r>
            <w:r>
              <w:rPr>
                <w:iCs/>
                <w:color w:val="000000"/>
                <w:lang w:val="en-US"/>
              </w:rPr>
              <w:t>G</w:t>
            </w:r>
            <w:r w:rsidRPr="004B103C">
              <w:rPr>
                <w:iCs/>
                <w:color w:val="000000"/>
                <w:lang w:val="en-US"/>
              </w:rPr>
              <w:t xml:space="preserve">uide </w:t>
            </w:r>
            <w:r w:rsidR="00185475">
              <w:rPr>
                <w:iCs/>
                <w:color w:val="000000"/>
                <w:lang w:val="en-US"/>
              </w:rPr>
              <w:t>according to the program</w:t>
            </w:r>
            <w:r>
              <w:rPr>
                <w:iCs/>
                <w:color w:val="000000"/>
                <w:lang w:val="en-US"/>
              </w:rPr>
              <w:t xml:space="preserve"> (available languages: English, German, French, Italian</w:t>
            </w:r>
            <w:r w:rsidR="00DE57FC">
              <w:rPr>
                <w:iCs/>
                <w:color w:val="000000"/>
                <w:lang w:val="en-US"/>
              </w:rPr>
              <w:t>, Arabic</w:t>
            </w:r>
            <w:r>
              <w:rPr>
                <w:iCs/>
                <w:color w:val="000000"/>
                <w:lang w:val="en-US"/>
              </w:rPr>
              <w:t>. Chinese – per request);</w:t>
            </w:r>
          </w:p>
          <w:p w14:paraId="6F00D08E" w14:textId="4E897A4A" w:rsidR="00C60C0D" w:rsidRPr="004B103C" w:rsidRDefault="00C60C0D" w:rsidP="00C60C0D">
            <w:pPr>
              <w:spacing w:before="28" w:after="28" w:line="100" w:lineRule="atLeast"/>
              <w:rPr>
                <w:iCs/>
                <w:color w:val="000000"/>
                <w:lang w:val="en-US"/>
              </w:rPr>
            </w:pPr>
            <w:r w:rsidRPr="004B103C">
              <w:rPr>
                <w:iCs/>
                <w:color w:val="000000"/>
                <w:lang w:val="en-US"/>
              </w:rPr>
              <w:t xml:space="preserve">- </w:t>
            </w:r>
            <w:r w:rsidR="00DE57FC">
              <w:rPr>
                <w:iCs/>
                <w:color w:val="000000"/>
                <w:lang w:val="en-US"/>
              </w:rPr>
              <w:t>3</w:t>
            </w:r>
            <w:r w:rsidRPr="004B103C">
              <w:rPr>
                <w:iCs/>
                <w:color w:val="000000"/>
                <w:lang w:val="en-US"/>
              </w:rPr>
              <w:t xml:space="preserve"> breakfasts</w:t>
            </w:r>
            <w:r>
              <w:rPr>
                <w:iCs/>
                <w:color w:val="000000"/>
                <w:lang w:val="en-US"/>
              </w:rPr>
              <w:t>;</w:t>
            </w:r>
          </w:p>
          <w:p w14:paraId="77996DCB" w14:textId="4FFC3E67" w:rsidR="00C60C0D" w:rsidRPr="004B103C" w:rsidRDefault="00C60C0D" w:rsidP="00C60C0D">
            <w:pPr>
              <w:spacing w:before="28" w:after="28" w:line="100" w:lineRule="atLeast"/>
              <w:rPr>
                <w:iCs/>
                <w:color w:val="000000"/>
                <w:lang w:val="en-US"/>
              </w:rPr>
            </w:pPr>
            <w:r w:rsidRPr="004B103C">
              <w:rPr>
                <w:iCs/>
                <w:color w:val="000000"/>
                <w:lang w:val="en-US"/>
              </w:rPr>
              <w:t>- Transportation service</w:t>
            </w:r>
            <w:r>
              <w:rPr>
                <w:iCs/>
                <w:color w:val="000000"/>
                <w:lang w:val="en-US"/>
              </w:rPr>
              <w:t>s</w:t>
            </w:r>
            <w:r w:rsidR="00724978">
              <w:rPr>
                <w:iCs/>
                <w:color w:val="000000"/>
                <w:lang w:val="en-US"/>
              </w:rPr>
              <w:t xml:space="preserve"> according to the program</w:t>
            </w:r>
            <w:r w:rsidRPr="004B103C">
              <w:rPr>
                <w:iCs/>
                <w:color w:val="000000"/>
                <w:lang w:val="en-US"/>
              </w:rPr>
              <w:t>;</w:t>
            </w:r>
          </w:p>
          <w:p w14:paraId="217BD1BA" w14:textId="1AF2C97D" w:rsidR="00C60C0D" w:rsidRPr="004B103C" w:rsidRDefault="00C60C0D" w:rsidP="00D15923">
            <w:pPr>
              <w:spacing w:before="28" w:after="28" w:line="100" w:lineRule="atLeast"/>
              <w:rPr>
                <w:b/>
                <w:color w:val="2E74B5"/>
                <w:lang w:val="en-US"/>
              </w:rPr>
            </w:pPr>
            <w:r w:rsidRPr="004B103C">
              <w:rPr>
                <w:iCs/>
                <w:color w:val="000000"/>
                <w:lang w:val="en-US"/>
              </w:rPr>
              <w:t xml:space="preserve">- </w:t>
            </w:r>
            <w:r w:rsidR="00D15923">
              <w:rPr>
                <w:iCs/>
                <w:color w:val="000000"/>
                <w:lang w:val="en-US"/>
              </w:rPr>
              <w:t>E</w:t>
            </w:r>
            <w:r w:rsidRPr="004B103C">
              <w:rPr>
                <w:iCs/>
                <w:color w:val="000000"/>
                <w:lang w:val="en-US"/>
              </w:rPr>
              <w:t xml:space="preserve">ntrance fees </w:t>
            </w:r>
            <w:r w:rsidR="00D15923">
              <w:rPr>
                <w:iCs/>
                <w:color w:val="000000"/>
                <w:lang w:val="en-US"/>
              </w:rPr>
              <w:t>according to the program</w:t>
            </w:r>
            <w:r w:rsidR="00724978">
              <w:rPr>
                <w:iCs/>
                <w:color w:val="000000"/>
                <w:lang w:val="en-US"/>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C35EB1B" w14:textId="77777777" w:rsidR="00C60C0D" w:rsidRPr="004B103C" w:rsidRDefault="00C60C0D" w:rsidP="00C60C0D">
            <w:pPr>
              <w:rPr>
                <w:lang w:val="en-US"/>
              </w:rPr>
            </w:pPr>
            <w:r w:rsidRPr="004B103C">
              <w:rPr>
                <w:lang w:val="en-US"/>
              </w:rPr>
              <w:t>o Airline tickets</w:t>
            </w:r>
            <w:r>
              <w:rPr>
                <w:lang w:val="en-US"/>
              </w:rPr>
              <w:t>;</w:t>
            </w:r>
          </w:p>
          <w:p w14:paraId="6B896E61" w14:textId="6F28929B" w:rsidR="00C60C0D" w:rsidRDefault="00C60C0D" w:rsidP="00C60C0D">
            <w:pPr>
              <w:rPr>
                <w:lang w:val="en-US"/>
              </w:rPr>
            </w:pPr>
            <w:r w:rsidRPr="004B103C">
              <w:rPr>
                <w:lang w:val="en-US"/>
              </w:rPr>
              <w:t>o Optional excursion</w:t>
            </w:r>
            <w:r>
              <w:rPr>
                <w:lang w:val="en-US"/>
              </w:rPr>
              <w:t>s:</w:t>
            </w:r>
          </w:p>
          <w:p w14:paraId="028D281E" w14:textId="69FE5DAE" w:rsidR="00724978" w:rsidRDefault="00724978" w:rsidP="00C60C0D">
            <w:pPr>
              <w:rPr>
                <w:lang w:val="en-US"/>
              </w:rPr>
            </w:pPr>
            <w:r>
              <w:rPr>
                <w:lang w:val="en-US"/>
              </w:rPr>
              <w:t xml:space="preserve">Dinner with folklore: </w:t>
            </w:r>
          </w:p>
          <w:p w14:paraId="127A593E" w14:textId="40BFFC4B" w:rsidR="00C60C0D" w:rsidRDefault="00C60C0D" w:rsidP="00724978">
            <w:pPr>
              <w:rPr>
                <w:lang w:val="en-US"/>
              </w:rPr>
            </w:pPr>
            <w:r w:rsidRPr="004B103C">
              <w:rPr>
                <w:lang w:val="en-US"/>
              </w:rPr>
              <w:t xml:space="preserve">o </w:t>
            </w:r>
            <w:r w:rsidR="00724978">
              <w:rPr>
                <w:lang w:val="en-US"/>
              </w:rPr>
              <w:t>Lunches and</w:t>
            </w:r>
            <w:r w:rsidRPr="004B103C">
              <w:rPr>
                <w:lang w:val="en-US"/>
              </w:rPr>
              <w:t xml:space="preserve"> Dinners</w:t>
            </w:r>
            <w:r>
              <w:rPr>
                <w:lang w:val="en-US"/>
              </w:rPr>
              <w:t>;</w:t>
            </w:r>
          </w:p>
          <w:p w14:paraId="2629A00B" w14:textId="7ABE5625" w:rsidR="00C60C0D" w:rsidRDefault="00C60C0D" w:rsidP="00C60C0D">
            <w:pPr>
              <w:rPr>
                <w:b/>
                <w:color w:val="2E74B5"/>
                <w:lang w:val="en-US"/>
              </w:rPr>
            </w:pPr>
            <w:r w:rsidRPr="004B103C">
              <w:rPr>
                <w:lang w:val="en-US"/>
              </w:rPr>
              <w:t>o</w:t>
            </w:r>
            <w:r>
              <w:rPr>
                <w:lang w:val="en-US"/>
              </w:rPr>
              <w:t xml:space="preserve"> Any services not mentioned in the </w:t>
            </w:r>
            <w:proofErr w:type="gramStart"/>
            <w:r>
              <w:rPr>
                <w:lang w:val="en-US"/>
              </w:rPr>
              <w:t>section  “</w:t>
            </w:r>
            <w:proofErr w:type="gramEnd"/>
            <w:r>
              <w:rPr>
                <w:lang w:val="en-US"/>
              </w:rPr>
              <w:t>The price includes”</w:t>
            </w:r>
          </w:p>
        </w:tc>
      </w:tr>
    </w:tbl>
    <w:p w14:paraId="62993E91" w14:textId="12D730F0" w:rsidR="00E41C4E" w:rsidRDefault="00E41C4E" w:rsidP="00D15923">
      <w:pPr>
        <w:rPr>
          <w:lang w:val="en-US"/>
        </w:rPr>
      </w:pPr>
    </w:p>
    <w:p w14:paraId="746DC00F" w14:textId="0757E74D" w:rsidR="00816FC3" w:rsidRDefault="0085433F" w:rsidP="00816FC3">
      <w:pPr>
        <w:suppressAutoHyphens w:val="0"/>
        <w:spacing w:after="160" w:line="259" w:lineRule="auto"/>
        <w:jc w:val="center"/>
        <w:rPr>
          <w:rFonts w:asciiTheme="minorHAnsi" w:eastAsiaTheme="minorHAnsi" w:hAnsiTheme="minorHAnsi" w:cstheme="minorBidi"/>
          <w:b/>
          <w:i/>
          <w:color w:val="215868"/>
          <w:sz w:val="28"/>
          <w:szCs w:val="28"/>
          <w:lang w:val="en-US"/>
        </w:rPr>
      </w:pPr>
      <w:r w:rsidRPr="0085433F">
        <w:rPr>
          <w:rFonts w:asciiTheme="minorHAnsi" w:eastAsiaTheme="minorHAnsi" w:hAnsiTheme="minorHAnsi" w:cstheme="minorBidi"/>
          <w:b/>
          <w:i/>
          <w:color w:val="215868"/>
          <w:sz w:val="28"/>
          <w:szCs w:val="28"/>
          <w:lang w:val="en-US"/>
        </w:rPr>
        <w:t xml:space="preserve">The </w:t>
      </w:r>
      <w:r>
        <w:rPr>
          <w:rFonts w:asciiTheme="minorHAnsi" w:eastAsiaTheme="minorHAnsi" w:hAnsiTheme="minorHAnsi" w:cstheme="minorBidi"/>
          <w:b/>
          <w:i/>
          <w:color w:val="215868"/>
          <w:sz w:val="28"/>
          <w:szCs w:val="28"/>
          <w:lang w:val="en-US"/>
        </w:rPr>
        <w:t xml:space="preserve">rates </w:t>
      </w:r>
      <w:r w:rsidRPr="0085433F">
        <w:rPr>
          <w:rFonts w:asciiTheme="minorHAnsi" w:eastAsiaTheme="minorHAnsi" w:hAnsiTheme="minorHAnsi" w:cstheme="minorBidi"/>
          <w:b/>
          <w:i/>
          <w:color w:val="215868"/>
          <w:sz w:val="28"/>
          <w:szCs w:val="28"/>
          <w:lang w:val="en-US"/>
        </w:rPr>
        <w:t xml:space="preserve">are subject to change depending on the </w:t>
      </w:r>
      <w:r>
        <w:rPr>
          <w:rFonts w:asciiTheme="minorHAnsi" w:eastAsiaTheme="minorHAnsi" w:hAnsiTheme="minorHAnsi" w:cstheme="minorBidi"/>
          <w:b/>
          <w:i/>
          <w:color w:val="215868"/>
          <w:sz w:val="28"/>
          <w:szCs w:val="28"/>
          <w:lang w:val="en-US"/>
        </w:rPr>
        <w:t>USD</w:t>
      </w:r>
      <w:r w:rsidRPr="0085433F">
        <w:rPr>
          <w:rFonts w:asciiTheme="minorHAnsi" w:eastAsiaTheme="minorHAnsi" w:hAnsiTheme="minorHAnsi" w:cstheme="minorBidi"/>
          <w:b/>
          <w:i/>
          <w:color w:val="215868"/>
          <w:sz w:val="28"/>
          <w:szCs w:val="28"/>
          <w:lang w:val="en-US"/>
        </w:rPr>
        <w:t>/</w:t>
      </w:r>
      <w:r>
        <w:rPr>
          <w:rFonts w:asciiTheme="minorHAnsi" w:eastAsiaTheme="minorHAnsi" w:hAnsiTheme="minorHAnsi" w:cstheme="minorBidi"/>
          <w:b/>
          <w:i/>
          <w:color w:val="215868"/>
          <w:sz w:val="28"/>
          <w:szCs w:val="28"/>
          <w:lang w:val="en-US"/>
        </w:rPr>
        <w:t>AMD</w:t>
      </w:r>
      <w:r w:rsidRPr="0085433F">
        <w:rPr>
          <w:rFonts w:asciiTheme="minorHAnsi" w:eastAsiaTheme="minorHAnsi" w:hAnsiTheme="minorHAnsi" w:cstheme="minorBidi"/>
          <w:b/>
          <w:i/>
          <w:color w:val="215868"/>
          <w:sz w:val="28"/>
          <w:szCs w:val="28"/>
          <w:lang w:val="en-US"/>
        </w:rPr>
        <w:t xml:space="preserve"> exchange rate and need to be reconfirmed!</w:t>
      </w:r>
      <w:r>
        <w:rPr>
          <w:rFonts w:asciiTheme="minorHAnsi" w:eastAsiaTheme="minorHAnsi" w:hAnsiTheme="minorHAnsi" w:cstheme="minorBidi"/>
          <w:b/>
          <w:i/>
          <w:color w:val="215868"/>
          <w:sz w:val="28"/>
          <w:szCs w:val="28"/>
          <w:lang w:val="en-US"/>
        </w:rPr>
        <w:t xml:space="preserve"> The rooms at the hotel are subject to availability.</w:t>
      </w:r>
    </w:p>
    <w:sectPr w:rsidR="00816FC3">
      <w:headerReference w:type="default" r:id="rId8"/>
      <w:pgSz w:w="11906" w:h="16838"/>
      <w:pgMar w:top="765" w:right="720" w:bottom="776" w:left="72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CB24" w14:textId="77777777" w:rsidR="006C0CB0" w:rsidRDefault="006C0CB0">
      <w:r>
        <w:separator/>
      </w:r>
    </w:p>
  </w:endnote>
  <w:endnote w:type="continuationSeparator" w:id="0">
    <w:p w14:paraId="149BB1AD" w14:textId="77777777" w:rsidR="006C0CB0" w:rsidRDefault="006C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1571" w14:textId="77777777" w:rsidR="006C0CB0" w:rsidRDefault="006C0CB0">
      <w:r>
        <w:separator/>
      </w:r>
    </w:p>
  </w:footnote>
  <w:footnote w:type="continuationSeparator" w:id="0">
    <w:p w14:paraId="2199E57F" w14:textId="77777777" w:rsidR="006C0CB0" w:rsidRDefault="006C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1" w:type="dxa"/>
      <w:tblLook w:val="04A0" w:firstRow="1" w:lastRow="0" w:firstColumn="1" w:lastColumn="0" w:noHBand="0" w:noVBand="1"/>
    </w:tblPr>
    <w:tblGrid>
      <w:gridCol w:w="5085"/>
      <w:gridCol w:w="5796"/>
    </w:tblGrid>
    <w:tr w:rsidR="000F23B3" w:rsidRPr="0016165E" w14:paraId="7376576B" w14:textId="77777777" w:rsidTr="0016165E">
      <w:trPr>
        <w:trHeight w:val="1150"/>
      </w:trPr>
      <w:tc>
        <w:tcPr>
          <w:tcW w:w="5085" w:type="dxa"/>
          <w:shd w:val="clear" w:color="auto" w:fill="auto"/>
          <w:hideMark/>
        </w:tcPr>
        <w:p w14:paraId="486B2D79" w14:textId="06847205" w:rsidR="000F23B3" w:rsidRPr="0016165E" w:rsidRDefault="00F01BA0" w:rsidP="0016165E">
          <w:pPr>
            <w:pStyle w:val="Header"/>
            <w:rPr>
              <w:rFonts w:ascii="Calibri" w:eastAsia="Calibri" w:hAnsi="Calibri"/>
            </w:rPr>
          </w:pPr>
          <w:r w:rsidRPr="0016165E">
            <w:rPr>
              <w:rFonts w:ascii="Calibri" w:eastAsia="Calibri" w:hAnsi="Calibri"/>
              <w:noProof/>
              <w:sz w:val="22"/>
              <w:szCs w:val="22"/>
              <w:lang w:eastAsia="ru-RU"/>
            </w:rPr>
            <w:drawing>
              <wp:inline distT="0" distB="0" distL="0" distR="0" wp14:anchorId="25499E05" wp14:editId="1F471F32">
                <wp:extent cx="2571750" cy="1362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1362075"/>
                        </a:xfrm>
                        <a:prstGeom prst="rect">
                          <a:avLst/>
                        </a:prstGeom>
                        <a:noFill/>
                        <a:ln>
                          <a:noFill/>
                        </a:ln>
                      </pic:spPr>
                    </pic:pic>
                  </a:graphicData>
                </a:graphic>
              </wp:inline>
            </w:drawing>
          </w:r>
        </w:p>
      </w:tc>
      <w:tc>
        <w:tcPr>
          <w:tcW w:w="5796" w:type="dxa"/>
          <w:shd w:val="clear" w:color="auto" w:fill="auto"/>
        </w:tcPr>
        <w:p w14:paraId="25AC202D" w14:textId="77777777" w:rsidR="005F4C79" w:rsidRDefault="005F4C79" w:rsidP="0016165E">
          <w:pPr>
            <w:pStyle w:val="Footer"/>
            <w:snapToGrid w:val="0"/>
            <w:jc w:val="center"/>
            <w:rPr>
              <w:rFonts w:ascii="Calibri" w:eastAsia="Calibri" w:hAnsi="Calibri"/>
              <w:b/>
              <w:color w:val="806000"/>
              <w:sz w:val="28"/>
              <w:szCs w:val="28"/>
              <w:lang w:val="en-US"/>
            </w:rPr>
          </w:pPr>
        </w:p>
        <w:p w14:paraId="5E84FDC4" w14:textId="77777777" w:rsidR="005F4C79" w:rsidRDefault="005F4C79" w:rsidP="0016165E">
          <w:pPr>
            <w:pStyle w:val="Footer"/>
            <w:snapToGrid w:val="0"/>
            <w:jc w:val="center"/>
            <w:rPr>
              <w:rFonts w:ascii="Calibri" w:eastAsia="Calibri" w:hAnsi="Calibri"/>
              <w:b/>
              <w:color w:val="806000"/>
              <w:sz w:val="28"/>
              <w:szCs w:val="28"/>
              <w:lang w:val="en-US"/>
            </w:rPr>
          </w:pPr>
        </w:p>
        <w:p w14:paraId="380E0534" w14:textId="0670D86F" w:rsidR="000F23B3" w:rsidRPr="0016165E" w:rsidRDefault="000F23B3" w:rsidP="0016165E">
          <w:pPr>
            <w:pStyle w:val="Footer"/>
            <w:snapToGrid w:val="0"/>
            <w:jc w:val="center"/>
            <w:rPr>
              <w:rFonts w:ascii="Calibri" w:eastAsia="Calibri" w:hAnsi="Calibri"/>
              <w:b/>
              <w:color w:val="806000"/>
              <w:sz w:val="28"/>
              <w:szCs w:val="28"/>
              <w:lang w:val="en-US"/>
            </w:rPr>
          </w:pPr>
          <w:r w:rsidRPr="0016165E">
            <w:rPr>
              <w:rFonts w:ascii="Calibri" w:eastAsia="Calibri" w:hAnsi="Calibri"/>
              <w:b/>
              <w:color w:val="806000"/>
              <w:sz w:val="28"/>
              <w:szCs w:val="28"/>
              <w:lang w:val="en-US"/>
            </w:rPr>
            <w:t xml:space="preserve">Art of Travelling </w:t>
          </w:r>
          <w:r w:rsidR="00151AD4">
            <w:rPr>
              <w:rFonts w:ascii="Calibri" w:eastAsia="Calibri" w:hAnsi="Calibri"/>
              <w:b/>
              <w:color w:val="806000"/>
              <w:sz w:val="28"/>
              <w:szCs w:val="28"/>
              <w:lang w:val="en-US"/>
            </w:rPr>
            <w:t>–</w:t>
          </w:r>
          <w:r w:rsidRPr="0016165E">
            <w:rPr>
              <w:rFonts w:ascii="Calibri" w:eastAsia="Calibri" w:hAnsi="Calibri"/>
              <w:b/>
              <w:color w:val="806000"/>
              <w:sz w:val="28"/>
              <w:szCs w:val="28"/>
              <w:lang w:val="en-US"/>
            </w:rPr>
            <w:t xml:space="preserve"> </w:t>
          </w:r>
          <w:r w:rsidR="00151AD4">
            <w:rPr>
              <w:rFonts w:ascii="Calibri" w:eastAsia="Calibri" w:hAnsi="Calibri"/>
              <w:b/>
              <w:color w:val="806000"/>
              <w:sz w:val="28"/>
              <w:szCs w:val="28"/>
              <w:lang w:val="en-US"/>
            </w:rPr>
            <w:t>Travels</w:t>
          </w:r>
          <w:r w:rsidRPr="0016165E">
            <w:rPr>
              <w:rFonts w:ascii="Calibri" w:eastAsia="Calibri" w:hAnsi="Calibri"/>
              <w:b/>
              <w:color w:val="806000"/>
              <w:sz w:val="28"/>
              <w:szCs w:val="28"/>
              <w:lang w:val="en-US"/>
            </w:rPr>
            <w:t xml:space="preserve"> in Armenia </w:t>
          </w:r>
          <w:r w:rsidR="00151AD4">
            <w:rPr>
              <w:rFonts w:ascii="Calibri" w:eastAsia="Calibri" w:hAnsi="Calibri"/>
              <w:b/>
              <w:color w:val="806000"/>
              <w:sz w:val="28"/>
              <w:szCs w:val="28"/>
              <w:lang w:val="en-US"/>
            </w:rPr>
            <w:t>&amp;</w:t>
          </w:r>
          <w:r w:rsidRPr="0016165E">
            <w:rPr>
              <w:rFonts w:ascii="Calibri" w:eastAsia="Calibri" w:hAnsi="Calibri"/>
              <w:b/>
              <w:color w:val="806000"/>
              <w:sz w:val="28"/>
              <w:szCs w:val="28"/>
              <w:lang w:val="en-US"/>
            </w:rPr>
            <w:t xml:space="preserve"> Georgia</w:t>
          </w:r>
        </w:p>
        <w:p w14:paraId="0CEA5BE2" w14:textId="77777777" w:rsidR="000F23B3" w:rsidRPr="0016165E" w:rsidRDefault="000F23B3" w:rsidP="0016165E">
          <w:pPr>
            <w:pStyle w:val="Footer"/>
            <w:snapToGrid w:val="0"/>
            <w:jc w:val="center"/>
            <w:rPr>
              <w:rFonts w:ascii="Calibri" w:eastAsia="Calibri" w:hAnsi="Calibri"/>
              <w:b/>
              <w:color w:val="0070C0"/>
              <w:sz w:val="28"/>
              <w:szCs w:val="28"/>
              <w:u w:val="single"/>
              <w:lang w:val="en-US"/>
            </w:rPr>
          </w:pPr>
        </w:p>
        <w:p w14:paraId="15D3A53A" w14:textId="77777777" w:rsidR="000F23B3" w:rsidRPr="0016165E" w:rsidRDefault="000F23B3" w:rsidP="0016165E">
          <w:pPr>
            <w:pStyle w:val="Header"/>
            <w:jc w:val="center"/>
            <w:rPr>
              <w:rFonts w:ascii="Calibri" w:eastAsia="Calibri" w:hAnsi="Calibri"/>
            </w:rPr>
          </w:pPr>
          <w:r w:rsidRPr="0016165E">
            <w:rPr>
              <w:rStyle w:val="Hyperlink"/>
              <w:rFonts w:ascii="Calibri" w:eastAsia="Calibri" w:hAnsi="Calibri"/>
              <w:b/>
              <w:color w:val="0070C0"/>
              <w:sz w:val="28"/>
              <w:szCs w:val="28"/>
            </w:rPr>
            <w:t>booking</w:t>
          </w:r>
          <w:r w:rsidRPr="0016165E">
            <w:rPr>
              <w:rFonts w:ascii="Calibri" w:eastAsia="Calibri" w:hAnsi="Calibri"/>
              <w:b/>
              <w:color w:val="0070C0"/>
              <w:sz w:val="28"/>
              <w:szCs w:val="28"/>
              <w:u w:val="single"/>
            </w:rPr>
            <w:t>@art-travel.am</w:t>
          </w:r>
        </w:p>
      </w:tc>
    </w:tr>
  </w:tbl>
  <w:p w14:paraId="1E048A4D" w14:textId="77777777" w:rsidR="00E41C4E" w:rsidRPr="007A669B" w:rsidRDefault="00E41C4E" w:rsidP="00D15923">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2"/>
        <w:szCs w:val="22"/>
        <w:lang w:val="en-US"/>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num w:numId="1" w16cid:durableId="774982721">
    <w:abstractNumId w:val="0"/>
  </w:num>
  <w:num w:numId="2" w16cid:durableId="1495074582">
    <w:abstractNumId w:val="1"/>
  </w:num>
  <w:num w:numId="3" w16cid:durableId="1078285167">
    <w:abstractNumId w:val="2"/>
  </w:num>
  <w:num w:numId="4" w16cid:durableId="1358779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D5"/>
    <w:rsid w:val="00005948"/>
    <w:rsid w:val="00014EC8"/>
    <w:rsid w:val="00030377"/>
    <w:rsid w:val="00032870"/>
    <w:rsid w:val="00035C26"/>
    <w:rsid w:val="00070D5B"/>
    <w:rsid w:val="00071FC7"/>
    <w:rsid w:val="00085044"/>
    <w:rsid w:val="00090D16"/>
    <w:rsid w:val="000968F0"/>
    <w:rsid w:val="000B0468"/>
    <w:rsid w:val="000C098C"/>
    <w:rsid w:val="000E1A64"/>
    <w:rsid w:val="000F23B3"/>
    <w:rsid w:val="00115C69"/>
    <w:rsid w:val="001265AF"/>
    <w:rsid w:val="00141FD3"/>
    <w:rsid w:val="00151AD4"/>
    <w:rsid w:val="0016165E"/>
    <w:rsid w:val="0017238A"/>
    <w:rsid w:val="00185475"/>
    <w:rsid w:val="00193BF7"/>
    <w:rsid w:val="001A63F7"/>
    <w:rsid w:val="001D10EF"/>
    <w:rsid w:val="001D5228"/>
    <w:rsid w:val="001E3B87"/>
    <w:rsid w:val="001E6CE2"/>
    <w:rsid w:val="001E7DC0"/>
    <w:rsid w:val="00212DF8"/>
    <w:rsid w:val="00217068"/>
    <w:rsid w:val="00240451"/>
    <w:rsid w:val="00245052"/>
    <w:rsid w:val="00254C7A"/>
    <w:rsid w:val="00273E9F"/>
    <w:rsid w:val="00282728"/>
    <w:rsid w:val="00297ADB"/>
    <w:rsid w:val="002A5721"/>
    <w:rsid w:val="002B638D"/>
    <w:rsid w:val="002B7ADF"/>
    <w:rsid w:val="002C5931"/>
    <w:rsid w:val="002D0524"/>
    <w:rsid w:val="002F0D57"/>
    <w:rsid w:val="003169D7"/>
    <w:rsid w:val="00321DCB"/>
    <w:rsid w:val="00326161"/>
    <w:rsid w:val="00341607"/>
    <w:rsid w:val="00351C7B"/>
    <w:rsid w:val="00363C01"/>
    <w:rsid w:val="003A5CAA"/>
    <w:rsid w:val="003C65C7"/>
    <w:rsid w:val="003C6791"/>
    <w:rsid w:val="003D21CC"/>
    <w:rsid w:val="003D4D6A"/>
    <w:rsid w:val="003E0DE8"/>
    <w:rsid w:val="003E659D"/>
    <w:rsid w:val="003F709E"/>
    <w:rsid w:val="004021F1"/>
    <w:rsid w:val="00403CD0"/>
    <w:rsid w:val="00432D6D"/>
    <w:rsid w:val="00435697"/>
    <w:rsid w:val="004422BF"/>
    <w:rsid w:val="00456521"/>
    <w:rsid w:val="004678D5"/>
    <w:rsid w:val="00477A1B"/>
    <w:rsid w:val="00493D6F"/>
    <w:rsid w:val="004A1D0A"/>
    <w:rsid w:val="004A7B8B"/>
    <w:rsid w:val="004C3A5A"/>
    <w:rsid w:val="004E1F92"/>
    <w:rsid w:val="004F7162"/>
    <w:rsid w:val="005001DD"/>
    <w:rsid w:val="0050210E"/>
    <w:rsid w:val="00510DE6"/>
    <w:rsid w:val="00512212"/>
    <w:rsid w:val="00514961"/>
    <w:rsid w:val="00521C58"/>
    <w:rsid w:val="00543493"/>
    <w:rsid w:val="00556A57"/>
    <w:rsid w:val="00566561"/>
    <w:rsid w:val="00567119"/>
    <w:rsid w:val="00576DBF"/>
    <w:rsid w:val="005865D9"/>
    <w:rsid w:val="00587D64"/>
    <w:rsid w:val="00590EA8"/>
    <w:rsid w:val="005B6BB4"/>
    <w:rsid w:val="005D4F74"/>
    <w:rsid w:val="005F4A51"/>
    <w:rsid w:val="005F4C79"/>
    <w:rsid w:val="00612823"/>
    <w:rsid w:val="006149F1"/>
    <w:rsid w:val="006269F1"/>
    <w:rsid w:val="0063521C"/>
    <w:rsid w:val="00642BAF"/>
    <w:rsid w:val="006454E2"/>
    <w:rsid w:val="006455EE"/>
    <w:rsid w:val="00653DEB"/>
    <w:rsid w:val="00693844"/>
    <w:rsid w:val="006B3C27"/>
    <w:rsid w:val="006C0CB0"/>
    <w:rsid w:val="006C355B"/>
    <w:rsid w:val="006F73E4"/>
    <w:rsid w:val="007043A0"/>
    <w:rsid w:val="0072486C"/>
    <w:rsid w:val="00724978"/>
    <w:rsid w:val="00767FD5"/>
    <w:rsid w:val="007840A4"/>
    <w:rsid w:val="007840E0"/>
    <w:rsid w:val="0079720C"/>
    <w:rsid w:val="007A669B"/>
    <w:rsid w:val="007B0C65"/>
    <w:rsid w:val="007E2BEE"/>
    <w:rsid w:val="007F419D"/>
    <w:rsid w:val="00816FC3"/>
    <w:rsid w:val="0085433F"/>
    <w:rsid w:val="00860BE2"/>
    <w:rsid w:val="008B02B7"/>
    <w:rsid w:val="008B2B21"/>
    <w:rsid w:val="008B2D0D"/>
    <w:rsid w:val="008B6069"/>
    <w:rsid w:val="008E0D5C"/>
    <w:rsid w:val="008E562E"/>
    <w:rsid w:val="00901B8F"/>
    <w:rsid w:val="00924965"/>
    <w:rsid w:val="00933B5A"/>
    <w:rsid w:val="00944D5E"/>
    <w:rsid w:val="00950AEC"/>
    <w:rsid w:val="00950DF3"/>
    <w:rsid w:val="009612F3"/>
    <w:rsid w:val="00971011"/>
    <w:rsid w:val="00974D0D"/>
    <w:rsid w:val="00982344"/>
    <w:rsid w:val="009A5EC0"/>
    <w:rsid w:val="009A77CE"/>
    <w:rsid w:val="009C6566"/>
    <w:rsid w:val="009C67B2"/>
    <w:rsid w:val="009E7BCB"/>
    <w:rsid w:val="009F4AA6"/>
    <w:rsid w:val="00A035C6"/>
    <w:rsid w:val="00A2235E"/>
    <w:rsid w:val="00A23ADA"/>
    <w:rsid w:val="00A26F0F"/>
    <w:rsid w:val="00A2780F"/>
    <w:rsid w:val="00A37793"/>
    <w:rsid w:val="00A9111F"/>
    <w:rsid w:val="00AA3AA9"/>
    <w:rsid w:val="00AB1F64"/>
    <w:rsid w:val="00AB4BFC"/>
    <w:rsid w:val="00AC7ED4"/>
    <w:rsid w:val="00AD15B1"/>
    <w:rsid w:val="00B0234C"/>
    <w:rsid w:val="00B06C28"/>
    <w:rsid w:val="00B11903"/>
    <w:rsid w:val="00B12A3E"/>
    <w:rsid w:val="00B21F18"/>
    <w:rsid w:val="00B51D72"/>
    <w:rsid w:val="00B945B0"/>
    <w:rsid w:val="00B94BAC"/>
    <w:rsid w:val="00BB2353"/>
    <w:rsid w:val="00BC38A4"/>
    <w:rsid w:val="00BC3BC4"/>
    <w:rsid w:val="00BD693F"/>
    <w:rsid w:val="00BE699F"/>
    <w:rsid w:val="00BE790B"/>
    <w:rsid w:val="00BF5FC8"/>
    <w:rsid w:val="00C04AC4"/>
    <w:rsid w:val="00C2028C"/>
    <w:rsid w:val="00C53515"/>
    <w:rsid w:val="00C60C0D"/>
    <w:rsid w:val="00C65E46"/>
    <w:rsid w:val="00C7583F"/>
    <w:rsid w:val="00C875FC"/>
    <w:rsid w:val="00C900A0"/>
    <w:rsid w:val="00C94267"/>
    <w:rsid w:val="00CA6766"/>
    <w:rsid w:val="00CC6365"/>
    <w:rsid w:val="00CE4332"/>
    <w:rsid w:val="00D12184"/>
    <w:rsid w:val="00D15923"/>
    <w:rsid w:val="00D26BA4"/>
    <w:rsid w:val="00D40EBF"/>
    <w:rsid w:val="00D730CE"/>
    <w:rsid w:val="00D758B0"/>
    <w:rsid w:val="00D94655"/>
    <w:rsid w:val="00DA3946"/>
    <w:rsid w:val="00DE1A97"/>
    <w:rsid w:val="00DE57FC"/>
    <w:rsid w:val="00DE59DA"/>
    <w:rsid w:val="00DF7F93"/>
    <w:rsid w:val="00E03F08"/>
    <w:rsid w:val="00E16633"/>
    <w:rsid w:val="00E32EC2"/>
    <w:rsid w:val="00E369AD"/>
    <w:rsid w:val="00E40068"/>
    <w:rsid w:val="00E41C4E"/>
    <w:rsid w:val="00E43E06"/>
    <w:rsid w:val="00E51814"/>
    <w:rsid w:val="00E63A53"/>
    <w:rsid w:val="00ED51BB"/>
    <w:rsid w:val="00EF112B"/>
    <w:rsid w:val="00F01BA0"/>
    <w:rsid w:val="00F01C1C"/>
    <w:rsid w:val="00F65869"/>
    <w:rsid w:val="00FB1CC5"/>
    <w:rsid w:val="00FC31D4"/>
    <w:rsid w:val="00FD3D3F"/>
    <w:rsid w:val="00FE1210"/>
    <w:rsid w:val="00FF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2CD08D"/>
  <w15:docId w15:val="{A4D19E3A-5D2F-4A8B-B85E-61B396DB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F08"/>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sz w:val="28"/>
      <w:szCs w:val="28"/>
      <w:lang w:val="en-US"/>
    </w:rPr>
  </w:style>
  <w:style w:type="paragraph" w:styleId="Heading2">
    <w:name w:val="heading 2"/>
    <w:basedOn w:val="Normal"/>
    <w:next w:val="Normal"/>
    <w:qFormat/>
    <w:pPr>
      <w:keepNext/>
      <w:numPr>
        <w:ilvl w:val="1"/>
        <w:numId w:val="1"/>
      </w:numPr>
      <w:ind w:left="-900" w:firstLine="0"/>
      <w:outlineLvl w:val="1"/>
    </w:pPr>
    <w:rPr>
      <w:sz w:val="32"/>
      <w:szCs w:val="32"/>
    </w:rPr>
  </w:style>
  <w:style w:type="paragraph" w:styleId="Heading3">
    <w:name w:val="heading 3"/>
    <w:basedOn w:val="Normal"/>
    <w:next w:val="Normal"/>
    <w:qFormat/>
    <w:pPr>
      <w:keepNext/>
      <w:numPr>
        <w:ilvl w:val="2"/>
        <w:numId w:val="1"/>
      </w:numPr>
      <w:jc w:val="center"/>
      <w:outlineLvl w:val="2"/>
    </w:pPr>
    <w:rPr>
      <w:sz w:val="40"/>
      <w:szCs w:val="32"/>
    </w:rPr>
  </w:style>
  <w:style w:type="paragraph" w:styleId="Heading4">
    <w:name w:val="heading 4"/>
    <w:basedOn w:val="Normal"/>
    <w:next w:val="Normal"/>
    <w:qFormat/>
    <w:pPr>
      <w:keepNext/>
      <w:numPr>
        <w:ilvl w:val="3"/>
        <w:numId w:val="1"/>
      </w:numPr>
      <w:outlineLvl w:val="3"/>
    </w:pPr>
    <w:rPr>
      <w:sz w:val="32"/>
      <w:szCs w:val="32"/>
    </w:rPr>
  </w:style>
  <w:style w:type="paragraph" w:styleId="Heading5">
    <w:name w:val="heading 5"/>
    <w:basedOn w:val="Normal"/>
    <w:next w:val="Normal"/>
    <w:qFormat/>
    <w:pPr>
      <w:keepNext/>
      <w:numPr>
        <w:ilvl w:val="4"/>
        <w:numId w:val="1"/>
      </w:numPr>
      <w:jc w:val="center"/>
      <w:outlineLvl w:val="4"/>
    </w:pPr>
    <w:rPr>
      <w:b/>
      <w:bCs/>
    </w:rPr>
  </w:style>
  <w:style w:type="paragraph" w:styleId="Heading6">
    <w:name w:val="heading 6"/>
    <w:basedOn w:val="Normal"/>
    <w:next w:val="Normal"/>
    <w:qFormat/>
    <w:pPr>
      <w:keepNext/>
      <w:numPr>
        <w:ilvl w:val="5"/>
        <w:numId w:val="1"/>
      </w:numP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Symbol"/>
    </w:rPr>
  </w:style>
  <w:style w:type="character" w:customStyle="1" w:styleId="WW8Num3z0">
    <w:name w:val="WW8Num3z0"/>
    <w:rPr>
      <w:rFonts w:ascii="Symbol" w:hAnsi="Symbol" w:cs="Symbol"/>
      <w:sz w:val="22"/>
      <w:szCs w:val="22"/>
      <w:lang w:val="en-U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rPr>
      <w:rFonts w:ascii="Symbol" w:hAnsi="Symbol" w:cs="Symbol"/>
    </w:rPr>
  </w:style>
  <w:style w:type="character" w:customStyle="1" w:styleId="WW8Num5z0">
    <w:name w:val="WW8Num5z0"/>
    <w:rPr>
      <w:rFonts w:ascii="Symbol" w:hAnsi="Symbol" w:cs="Arial"/>
      <w:b/>
    </w:rPr>
  </w:style>
  <w:style w:type="character" w:customStyle="1" w:styleId="WW8Num6z0">
    <w:name w:val="WW8Num6z0"/>
    <w:rPr>
      <w:rFonts w:ascii="Courier New" w:hAnsi="Courier New" w:cs="Symbol"/>
    </w:rPr>
  </w:style>
  <w:style w:type="character" w:customStyle="1" w:styleId="WW8Num7z0">
    <w:name w:val="WW8Num7z0"/>
    <w:rPr>
      <w:rFonts w:ascii="Symbol" w:hAnsi="Symbol" w:cs="Symbol"/>
      <w:sz w:val="22"/>
      <w:szCs w:val="22"/>
      <w:lang w:val="en-US"/>
    </w:rPr>
  </w:style>
  <w:style w:type="character" w:customStyle="1" w:styleId="5">
    <w:name w:val="Основной шрифт абзаца5"/>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2z0">
    <w:name w:val="WW8Num12z0"/>
    <w:rPr>
      <w:rFonts w:ascii="Wingdings 2" w:hAnsi="Wingdings 2"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4">
    <w:name w:val="Основной шрифт абзаца4"/>
  </w:style>
  <w:style w:type="character" w:customStyle="1" w:styleId="WW-Absatz-Standardschriftart1111">
    <w:name w:val="WW-Absatz-Standardschriftart1111"/>
  </w:style>
  <w:style w:type="character" w:customStyle="1" w:styleId="WW8Num9z0">
    <w:name w:val="WW8Num9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1z2">
    <w:name w:val="WW8Num11z2"/>
    <w:rPr>
      <w:rFonts w:ascii="Wingdings" w:hAnsi="Wingdings" w:cs="Wingdings"/>
    </w:rPr>
  </w:style>
  <w:style w:type="character" w:customStyle="1" w:styleId="3">
    <w:name w:val="Основной шрифт абзаца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2">
    <w:name w:val="Основной шрифт абзаца2"/>
  </w:style>
  <w:style w:type="character" w:customStyle="1" w:styleId="WW-Absatz-Standardschriftart1111111">
    <w:name w:val="WW-Absatz-Standardschriftart1111111"/>
  </w:style>
  <w:style w:type="character" w:customStyle="1" w:styleId="WW8Num2z3">
    <w:name w:val="WW8Num2z3"/>
    <w:rPr>
      <w:rFonts w:ascii="Symbol" w:hAnsi="Symbol" w:cs="Symbol"/>
    </w:rPr>
  </w:style>
  <w:style w:type="character" w:customStyle="1" w:styleId="1">
    <w:name w:val="Основной шрифт абзаца1"/>
  </w:style>
  <w:style w:type="character" w:styleId="Hyperlink">
    <w:name w:val="Hyperlink"/>
    <w:rPr>
      <w:color w:val="0000FF"/>
      <w:u w:val="single"/>
    </w:rPr>
  </w:style>
  <w:style w:type="character" w:customStyle="1" w:styleId="formlabel1">
    <w:name w:val="formlabel1"/>
    <w:basedOn w:val="1"/>
  </w:style>
  <w:style w:type="character" w:customStyle="1" w:styleId="formlabel">
    <w:name w:val="formlabel"/>
    <w:basedOn w:val="1"/>
  </w:style>
  <w:style w:type="character" w:customStyle="1" w:styleId="a">
    <w:name w:val="Маркеры списка"/>
    <w:rPr>
      <w:rFonts w:ascii="OpenSymbol" w:eastAsia="OpenSymbol" w:hAnsi="OpenSymbol" w:cs="OpenSymbol"/>
    </w:rPr>
  </w:style>
  <w:style w:type="character" w:customStyle="1" w:styleId="a0">
    <w:name w:val="Символ нумерации"/>
  </w:style>
  <w:style w:type="character" w:styleId="FollowedHyperlink">
    <w:name w:val="FollowedHyperlink"/>
    <w:rPr>
      <w:color w:val="954F72"/>
      <w:u w:val="single"/>
    </w:rPr>
  </w:style>
  <w:style w:type="character" w:styleId="Strong">
    <w:name w:val="Strong"/>
    <w:qFormat/>
    <w:rPr>
      <w:b/>
      <w:bCs/>
    </w:rPr>
  </w:style>
  <w:style w:type="character" w:customStyle="1" w:styleId="HTML">
    <w:name w:val="Стандартный HTML Знак"/>
    <w:rPr>
      <w:rFonts w:ascii="Courier New" w:hAnsi="Courier New" w:cs="Courier New"/>
    </w:rPr>
  </w:style>
  <w:style w:type="character" w:customStyle="1" w:styleId="translation-chunk">
    <w:name w:val="translation-chunk"/>
  </w:style>
  <w:style w:type="character" w:customStyle="1" w:styleId="6">
    <w:name w:val="Основной шрифт абзаца6"/>
  </w:style>
  <w:style w:type="character" w:customStyle="1" w:styleId="hps">
    <w:name w:val="hps"/>
    <w:basedOn w:val="6"/>
  </w:style>
  <w:style w:type="paragraph" w:styleId="Title">
    <w:name w:val="Title"/>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50">
    <w:name w:val="Название5"/>
    <w:basedOn w:val="Normal"/>
    <w:pPr>
      <w:suppressLineNumbers/>
      <w:spacing w:before="120" w:after="120"/>
    </w:pPr>
    <w:rPr>
      <w:rFonts w:cs="Arial"/>
      <w:i/>
      <w:iCs/>
    </w:rPr>
  </w:style>
  <w:style w:type="paragraph" w:customStyle="1" w:styleId="51">
    <w:name w:val="Указатель5"/>
    <w:basedOn w:val="Normal"/>
    <w:pPr>
      <w:suppressLineNumbers/>
    </w:pPr>
    <w:rPr>
      <w:rFonts w:cs="Arial"/>
    </w:rPr>
  </w:style>
  <w:style w:type="paragraph" w:customStyle="1" w:styleId="40">
    <w:name w:val="Название4"/>
    <w:basedOn w:val="Normal"/>
    <w:pPr>
      <w:suppressLineNumbers/>
      <w:spacing w:before="120" w:after="120"/>
    </w:pPr>
    <w:rPr>
      <w:rFonts w:cs="Mangal"/>
      <w:i/>
      <w:iCs/>
    </w:rPr>
  </w:style>
  <w:style w:type="paragraph" w:customStyle="1" w:styleId="41">
    <w:name w:val="Указатель4"/>
    <w:basedOn w:val="Normal"/>
    <w:pPr>
      <w:suppressLineNumbers/>
    </w:pPr>
    <w:rPr>
      <w:rFonts w:cs="Mangal"/>
    </w:rPr>
  </w:style>
  <w:style w:type="paragraph" w:customStyle="1" w:styleId="30">
    <w:name w:val="Название3"/>
    <w:basedOn w:val="Normal"/>
    <w:pPr>
      <w:suppressLineNumbers/>
      <w:spacing w:before="120" w:after="120"/>
    </w:pPr>
    <w:rPr>
      <w:rFonts w:cs="Mangal"/>
      <w:i/>
      <w:iCs/>
    </w:rPr>
  </w:style>
  <w:style w:type="paragraph" w:customStyle="1" w:styleId="31">
    <w:name w:val="Указатель3"/>
    <w:basedOn w:val="Normal"/>
    <w:pPr>
      <w:suppressLineNumbers/>
    </w:pPr>
    <w:rPr>
      <w:rFonts w:cs="Mangal"/>
    </w:rPr>
  </w:style>
  <w:style w:type="paragraph" w:customStyle="1" w:styleId="20">
    <w:name w:val="Название2"/>
    <w:basedOn w:val="Normal"/>
    <w:pPr>
      <w:suppressLineNumbers/>
      <w:spacing w:before="120" w:after="120"/>
    </w:pPr>
    <w:rPr>
      <w:rFonts w:cs="Mangal"/>
      <w:i/>
      <w:iCs/>
    </w:rPr>
  </w:style>
  <w:style w:type="paragraph" w:customStyle="1" w:styleId="21">
    <w:name w:val="Указатель2"/>
    <w:basedOn w:val="Normal"/>
    <w:pPr>
      <w:suppressLineNumbers/>
    </w:pPr>
    <w:rPr>
      <w:rFonts w:cs="Mangal"/>
    </w:rPr>
  </w:style>
  <w:style w:type="paragraph" w:customStyle="1" w:styleId="10">
    <w:name w:val="Название1"/>
    <w:basedOn w:val="Normal"/>
    <w:pPr>
      <w:suppressLineNumbers/>
      <w:spacing w:before="120" w:after="120"/>
    </w:pPr>
    <w:rPr>
      <w:rFonts w:ascii="Arial" w:hAnsi="Arial" w:cs="Tahoma"/>
      <w:i/>
      <w:iCs/>
      <w:sz w:val="20"/>
    </w:rPr>
  </w:style>
  <w:style w:type="paragraph" w:customStyle="1" w:styleId="11">
    <w:name w:val="Указатель1"/>
    <w:basedOn w:val="Normal"/>
    <w:pPr>
      <w:suppressLineNumbers/>
    </w:pPr>
    <w:rPr>
      <w:rFonts w:ascii="Arial" w:hAnsi="Arial" w:cs="Tahoma"/>
    </w:rPr>
  </w:style>
  <w:style w:type="paragraph" w:styleId="Header">
    <w:name w:val="header"/>
    <w:basedOn w:val="Normal"/>
    <w:link w:val="HeaderChar"/>
    <w:pPr>
      <w:tabs>
        <w:tab w:val="center" w:pos="4677"/>
        <w:tab w:val="right" w:pos="9355"/>
      </w:tabs>
    </w:pPr>
  </w:style>
  <w:style w:type="paragraph" w:styleId="Footer">
    <w:name w:val="footer"/>
    <w:basedOn w:val="Normal"/>
    <w:link w:val="FooterChar"/>
    <w:pPr>
      <w:tabs>
        <w:tab w:val="center" w:pos="4677"/>
        <w:tab w:val="right" w:pos="9355"/>
      </w:tabs>
    </w:pPr>
  </w:style>
  <w:style w:type="paragraph" w:customStyle="1" w:styleId="12">
    <w:name w:val="Текст выноски1"/>
    <w:basedOn w:val="Normal"/>
    <w:rPr>
      <w:rFonts w:ascii="Tahoma" w:hAnsi="Tahoma" w:cs="Tahoma"/>
      <w:sz w:val="16"/>
      <w:szCs w:val="16"/>
    </w:rPr>
  </w:style>
  <w:style w:type="paragraph" w:customStyle="1" w:styleId="toursname">
    <w:name w:val="tours_name"/>
    <w:basedOn w:val="Normal"/>
    <w:pPr>
      <w:spacing w:before="280" w:after="280"/>
      <w:jc w:val="center"/>
    </w:pPr>
    <w:rPr>
      <w:color w:val="FF3333"/>
      <w:sz w:val="36"/>
      <w:szCs w:val="36"/>
    </w:rPr>
  </w:style>
  <w:style w:type="paragraph" w:customStyle="1" w:styleId="tourszag">
    <w:name w:val="tours_zag"/>
    <w:basedOn w:val="Normal"/>
    <w:pPr>
      <w:spacing w:before="280" w:after="280"/>
      <w:jc w:val="both"/>
    </w:pPr>
    <w:rPr>
      <w:b/>
      <w:bCs/>
      <w:color w:val="000000"/>
      <w:sz w:val="26"/>
      <w:szCs w:val="26"/>
    </w:rPr>
  </w:style>
  <w:style w:type="paragraph" w:styleId="Subtitle">
    <w:name w:val="Subtitle"/>
    <w:basedOn w:val="Title"/>
    <w:next w:val="BodyText"/>
    <w:qFormat/>
    <w:pPr>
      <w:jc w:val="center"/>
    </w:pPr>
    <w:rPr>
      <w:i/>
      <w:iCs/>
    </w:rPr>
  </w:style>
  <w:style w:type="paragraph" w:customStyle="1" w:styleId="normal1">
    <w:name w:val="normal1"/>
    <w:basedOn w:val="Normal"/>
    <w:pPr>
      <w:spacing w:before="280" w:after="280"/>
    </w:pPr>
    <w:rPr>
      <w:rFonts w:ascii="Arial Unicode MS" w:eastAsia="Arial Unicode MS" w:hAnsi="Arial Unicode MS" w:cs="Arial Unicode MS"/>
    </w:rPr>
  </w:style>
  <w:style w:type="paragraph" w:customStyle="1" w:styleId="Web">
    <w:name w:val="Обычный (Web)"/>
    <w:basedOn w:val="Normal"/>
    <w:pPr>
      <w:spacing w:before="280" w:after="280"/>
    </w:pPr>
    <w:rPr>
      <w:rFonts w:ascii="Arial Unicode MS" w:eastAsia="Arial Unicode MS" w:hAnsi="Arial Unicode MS" w:cs="Arial Unicode MS"/>
    </w:rPr>
  </w:style>
  <w:style w:type="paragraph" w:customStyle="1" w:styleId="a1">
    <w:name w:val="Содержимое таблицы"/>
    <w:basedOn w:val="Normal"/>
    <w:pPr>
      <w:suppressLineNumbers/>
    </w:pPr>
  </w:style>
  <w:style w:type="paragraph" w:customStyle="1" w:styleId="a2">
    <w:name w:val="Заголовок таблицы"/>
    <w:basedOn w:val="a1"/>
    <w:pPr>
      <w:jc w:val="center"/>
    </w:pPr>
    <w:rPr>
      <w:b/>
      <w:bCs/>
    </w:rPr>
  </w:style>
  <w:style w:type="paragraph" w:customStyle="1" w:styleId="13">
    <w:name w:val="Обычный (веб)1"/>
    <w:basedOn w:val="Normal"/>
    <w:pPr>
      <w:suppressAutoHyphens w:val="0"/>
      <w:spacing w:before="280" w:after="280"/>
    </w:pPr>
  </w:style>
  <w:style w:type="paragraph" w:customStyle="1" w:styleId="14">
    <w:name w:val="Абзац списка1"/>
    <w:basedOn w:val="Normal"/>
    <w:pPr>
      <w:suppressAutoHyphens w:val="0"/>
      <w:spacing w:after="160" w:line="252" w:lineRule="auto"/>
      <w:ind w:left="720"/>
    </w:pPr>
    <w:rPr>
      <w:rFonts w:ascii="Calibri" w:eastAsia="Calibri" w:hAnsi="Calibri" w:cs="Calibri"/>
      <w:sz w:val="22"/>
      <w:szCs w:val="22"/>
    </w:rPr>
  </w:style>
  <w:style w:type="paragraph" w:customStyle="1" w:styleId="xl72">
    <w:name w:val="xl72"/>
    <w:basedOn w:val="Normal"/>
    <w:pPr>
      <w:suppressAutoHyphens w:val="0"/>
      <w:spacing w:before="280" w:after="280"/>
      <w:jc w:val="center"/>
    </w:p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77">
    <w:name w:val="xl77"/>
    <w:basedOn w:val="Normal"/>
    <w:pPr>
      <w:pBdr>
        <w:top w:val="single" w:sz="4" w:space="0" w:color="000000"/>
        <w:left w:val="single" w:sz="4" w:space="0" w:color="000000"/>
        <w:right w:val="single" w:sz="4" w:space="0" w:color="000000"/>
      </w:pBdr>
      <w:suppressAutoHyphens w:val="0"/>
      <w:spacing w:before="280" w:after="280"/>
    </w:pPr>
  </w:style>
  <w:style w:type="paragraph" w:customStyle="1" w:styleId="xl78">
    <w:name w:val="xl78"/>
    <w:basedOn w:val="Normal"/>
    <w:pPr>
      <w:pBdr>
        <w:left w:val="single" w:sz="4" w:space="0" w:color="000000"/>
        <w:right w:val="single" w:sz="4" w:space="0" w:color="000000"/>
      </w:pBdr>
      <w:suppressAutoHyphens w:val="0"/>
      <w:spacing w:before="280" w:after="280"/>
    </w:pPr>
  </w:style>
  <w:style w:type="paragraph" w:customStyle="1" w:styleId="xl79">
    <w:name w:val="xl79"/>
    <w:basedOn w:val="Normal"/>
    <w:pPr>
      <w:pBdr>
        <w:left w:val="single" w:sz="4" w:space="0" w:color="000000"/>
        <w:bottom w:val="single" w:sz="4" w:space="0" w:color="000000"/>
        <w:right w:val="single" w:sz="4" w:space="0" w:color="000000"/>
      </w:pBdr>
      <w:suppressAutoHyphens w:val="0"/>
      <w:spacing w:before="280" w:after="280"/>
    </w:pPr>
  </w:style>
  <w:style w:type="paragraph" w:customStyle="1" w:styleId="xl80">
    <w:name w:val="xl80"/>
    <w:basedOn w:val="Normal"/>
    <w:pPr>
      <w:pBdr>
        <w:top w:val="single" w:sz="4" w:space="0" w:color="000000"/>
        <w:left w:val="single" w:sz="4" w:space="0" w:color="000000"/>
        <w:right w:val="single" w:sz="4" w:space="0" w:color="000000"/>
      </w:pBdr>
      <w:suppressAutoHyphens w:val="0"/>
      <w:spacing w:before="280" w:after="280"/>
    </w:pPr>
  </w:style>
  <w:style w:type="paragraph" w:customStyle="1" w:styleId="xl81">
    <w:name w:val="xl81"/>
    <w:basedOn w:val="Normal"/>
    <w:pPr>
      <w:pBdr>
        <w:left w:val="single" w:sz="4" w:space="0" w:color="000000"/>
        <w:right w:val="single" w:sz="4" w:space="0" w:color="000000"/>
      </w:pBdr>
      <w:suppressAutoHyphens w:val="0"/>
      <w:spacing w:before="280" w:after="280"/>
    </w:pPr>
  </w:style>
  <w:style w:type="paragraph" w:customStyle="1" w:styleId="xl82">
    <w:name w:val="xl82"/>
    <w:basedOn w:val="Normal"/>
    <w:pPr>
      <w:pBdr>
        <w:left w:val="single" w:sz="4" w:space="0" w:color="000000"/>
        <w:bottom w:val="single" w:sz="4" w:space="0" w:color="000000"/>
        <w:right w:val="single" w:sz="4" w:space="0" w:color="000000"/>
      </w:pBdr>
      <w:suppressAutoHyphens w:val="0"/>
      <w:spacing w:before="280" w:after="280"/>
    </w:pPr>
  </w:style>
  <w:style w:type="paragraph" w:customStyle="1" w:styleId="xl83">
    <w:name w:val="xl83"/>
    <w:basedOn w:val="Normal"/>
    <w:pPr>
      <w:pBdr>
        <w:right w:val="single" w:sz="4" w:space="0" w:color="000000"/>
      </w:pBdr>
      <w:suppressAutoHyphens w:val="0"/>
      <w:spacing w:before="280" w:after="280"/>
    </w:pPr>
  </w:style>
  <w:style w:type="paragraph" w:customStyle="1" w:styleId="xl84">
    <w:name w:val="xl84"/>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6">
    <w:name w:val="xl86"/>
    <w:basedOn w:val="Normal"/>
    <w:pPr>
      <w:pBdr>
        <w:left w:val="single" w:sz="4" w:space="0" w:color="000000"/>
      </w:pBdr>
      <w:suppressAutoHyphens w:val="0"/>
      <w:spacing w:before="280" w:after="280"/>
    </w:pPr>
  </w:style>
  <w:style w:type="paragraph" w:customStyle="1" w:styleId="xl87">
    <w:name w:val="xl87"/>
    <w:basedOn w:val="Normal"/>
    <w:pPr>
      <w:pBdr>
        <w:left w:val="single" w:sz="4" w:space="0" w:color="000000"/>
        <w:bottom w:val="single" w:sz="4" w:space="0" w:color="000000"/>
      </w:pBdr>
      <w:suppressAutoHyphens w:val="0"/>
      <w:spacing w:before="280" w:after="280"/>
    </w:pPr>
  </w:style>
  <w:style w:type="paragraph" w:customStyle="1" w:styleId="xl88">
    <w:name w:val="xl88"/>
    <w:basedOn w:val="Normal"/>
    <w:pPr>
      <w:pBdr>
        <w:top w:val="single" w:sz="4" w:space="0" w:color="000000"/>
        <w:left w:val="single" w:sz="4" w:space="0" w:color="000000"/>
      </w:pBdr>
      <w:suppressAutoHyphens w:val="0"/>
      <w:spacing w:before="280" w:after="280"/>
    </w:pPr>
  </w:style>
  <w:style w:type="paragraph" w:customStyle="1" w:styleId="xl89">
    <w:name w:val="xl89"/>
    <w:basedOn w:val="Normal"/>
    <w:pPr>
      <w:pBdr>
        <w:left w:val="single" w:sz="4" w:space="0" w:color="000000"/>
      </w:pBdr>
      <w:suppressAutoHyphens w:val="0"/>
      <w:spacing w:before="280" w:after="280"/>
    </w:pPr>
  </w:style>
  <w:style w:type="paragraph" w:customStyle="1" w:styleId="xl90">
    <w:name w:val="xl90"/>
    <w:basedOn w:val="Normal"/>
    <w:pPr>
      <w:pBdr>
        <w:bottom w:val="single" w:sz="4" w:space="0" w:color="000000"/>
      </w:pBdr>
      <w:suppressAutoHyphens w:val="0"/>
      <w:spacing w:before="280" w:after="280"/>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uppressAutoHyphens w:val="0"/>
      <w:spacing w:before="280" w:after="280"/>
    </w:pPr>
    <w:rPr>
      <w:b/>
      <w:bCs/>
      <w:color w:val="2F75B5"/>
      <w:sz w:val="28"/>
      <w:szCs w:val="28"/>
    </w:rPr>
  </w:style>
  <w:style w:type="paragraph" w:customStyle="1" w:styleId="xl92">
    <w:name w:val="xl92"/>
    <w:basedOn w:val="Normal"/>
    <w:pPr>
      <w:pBdr>
        <w:top w:val="single" w:sz="4" w:space="0" w:color="000000"/>
        <w:left w:val="single" w:sz="4" w:space="0" w:color="000000"/>
        <w:right w:val="single" w:sz="4" w:space="0" w:color="000000"/>
      </w:pBdr>
      <w:suppressAutoHyphens w:val="0"/>
      <w:spacing w:before="280" w:after="280"/>
    </w:pPr>
    <w:rPr>
      <w:b/>
      <w:bCs/>
      <w:color w:val="2F75B5"/>
      <w:sz w:val="28"/>
      <w:szCs w:val="28"/>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uppressAutoHyphens w:val="0"/>
      <w:spacing w:before="280" w:after="280"/>
    </w:pPr>
    <w:rPr>
      <w:b/>
      <w:bCs/>
      <w:color w:val="2F75B5"/>
      <w:sz w:val="28"/>
      <w:szCs w:val="28"/>
    </w:rPr>
  </w:style>
  <w:style w:type="paragraph" w:customStyle="1" w:styleId="HTML1">
    <w:name w:val="Стандартный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table" w:styleId="TableGrid">
    <w:name w:val="Table Grid"/>
    <w:basedOn w:val="TableNormal"/>
    <w:uiPriority w:val="39"/>
    <w:rsid w:val="002A572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F23B3"/>
    <w:rPr>
      <w:sz w:val="24"/>
      <w:szCs w:val="24"/>
      <w:lang w:eastAsia="ar-SA"/>
    </w:rPr>
  </w:style>
  <w:style w:type="character" w:customStyle="1" w:styleId="FooterChar">
    <w:name w:val="Footer Char"/>
    <w:link w:val="Footer"/>
    <w:rsid w:val="000F23B3"/>
    <w:rPr>
      <w:sz w:val="24"/>
      <w:szCs w:val="24"/>
      <w:lang w:eastAsia="ar-SA"/>
    </w:rPr>
  </w:style>
  <w:style w:type="paragraph" w:styleId="BalloonText">
    <w:name w:val="Balloon Text"/>
    <w:basedOn w:val="Normal"/>
    <w:link w:val="BalloonTextChar"/>
    <w:uiPriority w:val="99"/>
    <w:semiHidden/>
    <w:unhideWhenUsed/>
    <w:rsid w:val="00DE1A97"/>
    <w:rPr>
      <w:rFonts w:ascii="Tahoma" w:hAnsi="Tahoma" w:cs="Tahoma"/>
      <w:sz w:val="16"/>
      <w:szCs w:val="16"/>
    </w:rPr>
  </w:style>
  <w:style w:type="character" w:customStyle="1" w:styleId="BalloonTextChar">
    <w:name w:val="Balloon Text Char"/>
    <w:basedOn w:val="DefaultParagraphFont"/>
    <w:link w:val="BalloonText"/>
    <w:uiPriority w:val="99"/>
    <w:semiHidden/>
    <w:rsid w:val="00DE1A97"/>
    <w:rPr>
      <w:rFonts w:ascii="Tahoma" w:hAnsi="Tahoma" w:cs="Tahoma"/>
      <w:sz w:val="16"/>
      <w:szCs w:val="16"/>
      <w:lang w:eastAsia="ar-SA"/>
    </w:rPr>
  </w:style>
  <w:style w:type="table" w:customStyle="1" w:styleId="15">
    <w:name w:val="Сетка таблицы1"/>
    <w:basedOn w:val="TableNormal"/>
    <w:next w:val="TableGrid"/>
    <w:uiPriority w:val="39"/>
    <w:rsid w:val="00816F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323487">
      <w:bodyDiv w:val="1"/>
      <w:marLeft w:val="0"/>
      <w:marRight w:val="0"/>
      <w:marTop w:val="0"/>
      <w:marBottom w:val="0"/>
      <w:divBdr>
        <w:top w:val="none" w:sz="0" w:space="0" w:color="auto"/>
        <w:left w:val="none" w:sz="0" w:space="0" w:color="auto"/>
        <w:bottom w:val="none" w:sz="0" w:space="0" w:color="auto"/>
        <w:right w:val="none" w:sz="0" w:space="0" w:color="auto"/>
      </w:divBdr>
    </w:div>
    <w:div w:id="21214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ECAC1-EFA9-4E2C-BD09-650B7225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«Арт-Тревел» - искусство путешествовать</vt:lpstr>
    </vt:vector>
  </TitlesOfParts>
  <Company>SPecialiST RePack</Company>
  <LinksUpToDate>false</LinksUpToDate>
  <CharactersWithSpaces>3829</CharactersWithSpaces>
  <SharedDoc>false</SharedDoc>
  <HLinks>
    <vt:vector size="6" baseType="variant">
      <vt:variant>
        <vt:i4>4653110</vt:i4>
      </vt:variant>
      <vt:variant>
        <vt:i4>0</vt:i4>
      </vt:variant>
      <vt:variant>
        <vt:i4>0</vt:i4>
      </vt:variant>
      <vt:variant>
        <vt:i4>5</vt:i4>
      </vt:variant>
      <vt:variant>
        <vt:lpwstr>mailto:booking@art-travel.am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«Арт-Тревел» - искусство путешествовать</dc:title>
  <dc:creator>Maria</dc:creator>
  <cp:lastModifiedBy>Maria</cp:lastModifiedBy>
  <cp:revision>2</cp:revision>
  <cp:lastPrinted>2024-02-15T12:51:00Z</cp:lastPrinted>
  <dcterms:created xsi:type="dcterms:W3CDTF">2024-02-15T15:05:00Z</dcterms:created>
  <dcterms:modified xsi:type="dcterms:W3CDTF">2024-02-15T15:05:00Z</dcterms:modified>
</cp:coreProperties>
</file>